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23473" w14:textId="77777777" w:rsidR="006B2C89" w:rsidRPr="003C324B" w:rsidRDefault="006B2C89">
      <w:pPr>
        <w:rPr>
          <w:rFonts w:cstheme="minorHAnsi"/>
        </w:rPr>
      </w:pPr>
    </w:p>
    <w:p w14:paraId="2238789D" w14:textId="2541BB30" w:rsidR="006B2C89" w:rsidRPr="003C324B" w:rsidRDefault="00E74F93">
      <w:pPr>
        <w:rPr>
          <w:rFonts w:cstheme="minorHAnsi"/>
          <w:b/>
          <w:bCs/>
        </w:rPr>
      </w:pPr>
      <w:r w:rsidRPr="003C324B">
        <w:rPr>
          <w:rFonts w:cstheme="minorHAnsi"/>
          <w:b/>
          <w:bCs/>
        </w:rPr>
        <w:t>COVID-19 Home Testing for DCGS Students – Guidance</w:t>
      </w:r>
    </w:p>
    <w:p w14:paraId="6B77F593" w14:textId="77777777" w:rsidR="006B2C89" w:rsidRPr="003C324B" w:rsidRDefault="006B2C89">
      <w:pPr>
        <w:rPr>
          <w:rFonts w:cstheme="minorHAnsi"/>
        </w:rPr>
      </w:pPr>
    </w:p>
    <w:p w14:paraId="64CA21B5" w14:textId="511DB42F" w:rsidR="006B2C89" w:rsidRPr="003C324B" w:rsidRDefault="00E74F93">
      <w:pPr>
        <w:rPr>
          <w:rFonts w:cstheme="minorHAnsi"/>
        </w:rPr>
      </w:pPr>
      <w:r w:rsidRPr="003C324B">
        <w:rPr>
          <w:rFonts w:cstheme="minorHAnsi"/>
          <w:b/>
          <w:bCs/>
          <w:sz w:val="22"/>
          <w:szCs w:val="22"/>
        </w:rPr>
        <w:t>Does my son or daughter have to participate in home testing to attend school?</w:t>
      </w:r>
    </w:p>
    <w:p w14:paraId="67534CFD" w14:textId="77777777" w:rsidR="006B2C89" w:rsidRPr="003C324B" w:rsidRDefault="00E74F93">
      <w:pPr>
        <w:rPr>
          <w:rFonts w:cstheme="minorHAnsi"/>
          <w:sz w:val="22"/>
          <w:szCs w:val="22"/>
        </w:rPr>
      </w:pPr>
      <w:r w:rsidRPr="003C324B">
        <w:rPr>
          <w:rFonts w:cstheme="minorHAnsi"/>
          <w:sz w:val="22"/>
          <w:szCs w:val="22"/>
        </w:rPr>
        <w:t>No. However we would strongly encourage all students to do this as this greatly reduces the risk of an asymptomatic test on-site and keeps our whole community safe.</w:t>
      </w:r>
    </w:p>
    <w:p w14:paraId="01BD66CC" w14:textId="77777777" w:rsidR="006B2C89" w:rsidRPr="003C324B" w:rsidRDefault="006B2C89">
      <w:pPr>
        <w:rPr>
          <w:rFonts w:cstheme="minorHAnsi"/>
          <w:sz w:val="22"/>
          <w:szCs w:val="22"/>
        </w:rPr>
      </w:pPr>
    </w:p>
    <w:p w14:paraId="5A1D4E44" w14:textId="77777777" w:rsidR="006B2C89" w:rsidRPr="003C324B" w:rsidRDefault="00E74F93">
      <w:pPr>
        <w:rPr>
          <w:rFonts w:cstheme="minorHAnsi"/>
          <w:b/>
          <w:bCs/>
          <w:sz w:val="22"/>
          <w:szCs w:val="22"/>
        </w:rPr>
      </w:pPr>
      <w:r w:rsidRPr="003C324B">
        <w:rPr>
          <w:rFonts w:cstheme="minorHAnsi"/>
          <w:b/>
          <w:bCs/>
          <w:sz w:val="22"/>
          <w:szCs w:val="22"/>
        </w:rPr>
        <w:t>Can my son or daughter take the test in the evening before, rather than on the Monday or Thursday morning before school?</w:t>
      </w:r>
    </w:p>
    <w:p w14:paraId="72F3A469" w14:textId="77777777" w:rsidR="006B2C89" w:rsidRPr="003C324B" w:rsidRDefault="00E74F93">
      <w:pPr>
        <w:rPr>
          <w:rFonts w:cstheme="minorHAnsi"/>
          <w:sz w:val="22"/>
          <w:szCs w:val="22"/>
        </w:rPr>
      </w:pPr>
      <w:r w:rsidRPr="003C324B">
        <w:rPr>
          <w:rFonts w:cstheme="minorHAnsi"/>
          <w:sz w:val="22"/>
          <w:szCs w:val="22"/>
        </w:rPr>
        <w:t>Morning tests are preferable as there is less chance of getting infected between taking the test and coming into school. The first time your son or daughter does the test you may want to consider carrying out the test the evening before, to become accustomed to the test.</w:t>
      </w:r>
    </w:p>
    <w:p w14:paraId="07F7476F" w14:textId="77777777" w:rsidR="006B2C89" w:rsidRPr="003C324B" w:rsidRDefault="006B2C89">
      <w:pPr>
        <w:rPr>
          <w:rFonts w:cstheme="minorHAnsi"/>
          <w:sz w:val="22"/>
          <w:szCs w:val="22"/>
        </w:rPr>
      </w:pPr>
    </w:p>
    <w:p w14:paraId="347C2765" w14:textId="77777777" w:rsidR="006B2C89" w:rsidRPr="003C324B" w:rsidRDefault="00E74F93">
      <w:pPr>
        <w:rPr>
          <w:rFonts w:cstheme="minorHAnsi"/>
          <w:b/>
          <w:bCs/>
          <w:sz w:val="22"/>
          <w:szCs w:val="22"/>
        </w:rPr>
      </w:pPr>
      <w:r w:rsidRPr="003C324B">
        <w:rPr>
          <w:rFonts w:cstheme="minorHAnsi"/>
          <w:b/>
          <w:bCs/>
          <w:sz w:val="22"/>
          <w:szCs w:val="22"/>
        </w:rPr>
        <w:t>Should my son or daughter swab themselves, or should I do it for them?</w:t>
      </w:r>
    </w:p>
    <w:p w14:paraId="1A001EC4" w14:textId="77777777" w:rsidR="006B2C89" w:rsidRPr="003C324B" w:rsidRDefault="00E74F93">
      <w:pPr>
        <w:rPr>
          <w:rFonts w:cstheme="minorHAnsi"/>
          <w:sz w:val="22"/>
          <w:szCs w:val="22"/>
        </w:rPr>
      </w:pPr>
      <w:r w:rsidRPr="003C324B">
        <w:rPr>
          <w:rFonts w:cstheme="minorHAnsi"/>
          <w:sz w:val="22"/>
          <w:szCs w:val="22"/>
        </w:rPr>
        <w:t>Secondary pupils aged 11 should have the test administered by an adult, and pupils and students</w:t>
      </w:r>
    </w:p>
    <w:p w14:paraId="11A90D36" w14:textId="77777777" w:rsidR="006B2C89" w:rsidRPr="003C324B" w:rsidRDefault="00E74F93">
      <w:pPr>
        <w:rPr>
          <w:rFonts w:cstheme="minorHAnsi"/>
          <w:sz w:val="22"/>
          <w:szCs w:val="22"/>
        </w:rPr>
      </w:pPr>
      <w:r w:rsidRPr="003C324B">
        <w:rPr>
          <w:rFonts w:cstheme="minorHAnsi"/>
          <w:sz w:val="22"/>
          <w:szCs w:val="22"/>
        </w:rPr>
        <w:t>aged 12-17 should be supervised by an adult but can swab themselves.</w:t>
      </w:r>
    </w:p>
    <w:p w14:paraId="1D6C9973" w14:textId="77777777" w:rsidR="006B2C89" w:rsidRPr="003C324B" w:rsidRDefault="006B2C89">
      <w:pPr>
        <w:rPr>
          <w:rFonts w:cstheme="minorHAnsi"/>
          <w:sz w:val="22"/>
          <w:szCs w:val="22"/>
        </w:rPr>
      </w:pPr>
    </w:p>
    <w:p w14:paraId="6A479988" w14:textId="77777777" w:rsidR="006B2C89" w:rsidRPr="003C324B" w:rsidRDefault="00E74F93">
      <w:pPr>
        <w:rPr>
          <w:rFonts w:cstheme="minorHAnsi"/>
          <w:b/>
          <w:bCs/>
          <w:sz w:val="22"/>
          <w:szCs w:val="22"/>
        </w:rPr>
      </w:pPr>
      <w:r w:rsidRPr="003C324B">
        <w:rPr>
          <w:rFonts w:cstheme="minorHAnsi"/>
          <w:b/>
          <w:bCs/>
          <w:sz w:val="22"/>
          <w:szCs w:val="22"/>
        </w:rPr>
        <w:t>What Instructions will we be given on how to perform the test?</w:t>
      </w:r>
    </w:p>
    <w:p w14:paraId="57D9DE8E" w14:textId="77777777" w:rsidR="006B2C89" w:rsidRPr="003C324B" w:rsidRDefault="00E74F93">
      <w:pPr>
        <w:rPr>
          <w:rFonts w:cstheme="minorHAnsi"/>
          <w:sz w:val="22"/>
          <w:szCs w:val="22"/>
        </w:rPr>
      </w:pPr>
      <w:r w:rsidRPr="003C324B">
        <w:rPr>
          <w:rFonts w:cstheme="minorHAnsi"/>
          <w:sz w:val="22"/>
          <w:szCs w:val="22"/>
        </w:rPr>
        <w:t>Each student will be issued with:</w:t>
      </w:r>
    </w:p>
    <w:p w14:paraId="5C3BD9DB" w14:textId="77777777" w:rsidR="006B2C89" w:rsidRPr="003C324B" w:rsidRDefault="006B2C89">
      <w:pPr>
        <w:rPr>
          <w:rFonts w:cstheme="minorHAnsi"/>
          <w:sz w:val="22"/>
          <w:szCs w:val="22"/>
        </w:rPr>
      </w:pPr>
    </w:p>
    <w:p w14:paraId="7F219274" w14:textId="77777777" w:rsidR="006B2C89" w:rsidRPr="003C324B" w:rsidRDefault="00E74F93">
      <w:pPr>
        <w:pStyle w:val="ListParagraph"/>
        <w:numPr>
          <w:ilvl w:val="0"/>
          <w:numId w:val="15"/>
        </w:numPr>
        <w:rPr>
          <w:rFonts w:asciiTheme="minorHAnsi" w:hAnsiTheme="minorHAnsi" w:cstheme="minorHAnsi"/>
        </w:rPr>
      </w:pPr>
      <w:r w:rsidRPr="003C324B">
        <w:rPr>
          <w:rFonts w:asciiTheme="minorHAnsi" w:hAnsiTheme="minorHAnsi" w:cstheme="minorHAnsi"/>
        </w:rPr>
        <w:t>2 x boxes LFD tests which include 3 tests each (a total of 6 tests) for 3 weeks of testing.</w:t>
      </w:r>
    </w:p>
    <w:p w14:paraId="45FC5B8F" w14:textId="10989587" w:rsidR="006B2C89" w:rsidRPr="003C324B" w:rsidRDefault="00E74F93">
      <w:pPr>
        <w:pStyle w:val="ListParagraph"/>
        <w:numPr>
          <w:ilvl w:val="0"/>
          <w:numId w:val="14"/>
        </w:numPr>
        <w:rPr>
          <w:rFonts w:asciiTheme="minorHAnsi" w:hAnsiTheme="minorHAnsi" w:cstheme="minorHAnsi"/>
        </w:rPr>
      </w:pPr>
      <w:r w:rsidRPr="003C324B">
        <w:rPr>
          <w:rFonts w:asciiTheme="minorHAnsi" w:hAnsiTheme="minorHAnsi" w:cstheme="minorHAnsi"/>
        </w:rPr>
        <w:t>An instruction leaflet. Please read the information leaflet through with your son/daughter thoroughly before conducting a test. You can also access a PDF copy of this leaflet can be found on the website</w:t>
      </w:r>
      <w:r w:rsidR="00BD5F4A">
        <w:rPr>
          <w:rFonts w:asciiTheme="minorHAnsi" w:hAnsiTheme="minorHAnsi" w:cstheme="minorHAnsi"/>
        </w:rPr>
        <w:t>,</w:t>
      </w:r>
      <w:r w:rsidRPr="003C324B">
        <w:rPr>
          <w:rFonts w:asciiTheme="minorHAnsi" w:hAnsiTheme="minorHAnsi" w:cstheme="minorHAnsi"/>
        </w:rPr>
        <w:t xml:space="preserve"> </w:t>
      </w:r>
      <w:r w:rsidR="00BD5F4A" w:rsidRPr="00BD5F4A">
        <w:t>www.thejubileeacademy.org.uk/hometesting</w:t>
      </w:r>
    </w:p>
    <w:p w14:paraId="0095C7D6" w14:textId="5D1FA339" w:rsidR="006B2C89" w:rsidRPr="003C324B" w:rsidRDefault="00E74F93">
      <w:pPr>
        <w:rPr>
          <w:rFonts w:cstheme="minorHAnsi"/>
          <w:sz w:val="22"/>
          <w:szCs w:val="22"/>
        </w:rPr>
      </w:pPr>
      <w:r w:rsidRPr="003C324B">
        <w:rPr>
          <w:rFonts w:cstheme="minorHAnsi"/>
          <w:sz w:val="22"/>
          <w:szCs w:val="22"/>
        </w:rPr>
        <w:t xml:space="preserve">You may also find the following NHS video helpful: An instructional video on how to administer a test: </w:t>
      </w:r>
      <w:hyperlink r:id="rId7" w:history="1">
        <w:r w:rsidR="003C324B" w:rsidRPr="003C324B">
          <w:rPr>
            <w:rStyle w:val="Hyperlink"/>
            <w:rFonts w:cstheme="minorHAnsi"/>
            <w:color w:val="auto"/>
            <w:sz w:val="22"/>
            <w:szCs w:val="22"/>
          </w:rPr>
          <w:t>https://www.youtube.com/playlist?list=PLvaBZskxS7tzQYlVg7lwH5uxAD9UrSzGJ</w:t>
        </w:r>
      </w:hyperlink>
    </w:p>
    <w:p w14:paraId="0D200296" w14:textId="77777777" w:rsidR="006B2C89" w:rsidRPr="003C324B" w:rsidRDefault="006B2C89">
      <w:pPr>
        <w:rPr>
          <w:rFonts w:cstheme="minorHAnsi"/>
          <w:sz w:val="22"/>
          <w:szCs w:val="22"/>
        </w:rPr>
      </w:pPr>
    </w:p>
    <w:p w14:paraId="200FDD8E" w14:textId="77777777" w:rsidR="006B2C89" w:rsidRPr="003C324B" w:rsidRDefault="00E74F93">
      <w:pPr>
        <w:rPr>
          <w:rFonts w:cstheme="minorHAnsi"/>
          <w:b/>
          <w:bCs/>
          <w:sz w:val="22"/>
          <w:szCs w:val="22"/>
        </w:rPr>
      </w:pPr>
      <w:r w:rsidRPr="003C324B">
        <w:rPr>
          <w:rFonts w:cstheme="minorHAnsi"/>
          <w:b/>
          <w:bCs/>
          <w:sz w:val="22"/>
          <w:szCs w:val="22"/>
        </w:rPr>
        <w:t>Reporting your results</w:t>
      </w:r>
    </w:p>
    <w:p w14:paraId="1BB3643F" w14:textId="675AF9F9" w:rsidR="006B2C89" w:rsidRPr="003C324B" w:rsidRDefault="00E74F93">
      <w:pPr>
        <w:rPr>
          <w:rFonts w:cstheme="minorHAnsi"/>
          <w:sz w:val="22"/>
          <w:szCs w:val="22"/>
        </w:rPr>
      </w:pPr>
      <w:r w:rsidRPr="003C324B">
        <w:rPr>
          <w:rFonts w:cstheme="minorHAnsi"/>
          <w:sz w:val="22"/>
          <w:szCs w:val="22"/>
        </w:rPr>
        <w:t>Please be aware that by taking a test kit home you are agreeing to report the results to both the NHS and the School</w:t>
      </w:r>
      <w:r w:rsidR="003C324B" w:rsidRPr="003C324B">
        <w:rPr>
          <w:rFonts w:cstheme="minorHAnsi"/>
          <w:sz w:val="22"/>
          <w:szCs w:val="22"/>
        </w:rPr>
        <w:t>.</w:t>
      </w:r>
    </w:p>
    <w:p w14:paraId="4C1983F0" w14:textId="77777777" w:rsidR="006B2C89" w:rsidRPr="003C324B" w:rsidRDefault="006B2C89">
      <w:pPr>
        <w:rPr>
          <w:rFonts w:cstheme="minorHAnsi"/>
          <w:sz w:val="22"/>
          <w:szCs w:val="22"/>
        </w:rPr>
      </w:pPr>
    </w:p>
    <w:p w14:paraId="42E9FB6A" w14:textId="0950CFEF" w:rsidR="006B2C89" w:rsidRPr="003C324B" w:rsidRDefault="00E74F93">
      <w:pPr>
        <w:rPr>
          <w:rFonts w:cstheme="minorHAnsi"/>
          <w:sz w:val="22"/>
          <w:szCs w:val="22"/>
        </w:rPr>
      </w:pPr>
      <w:r w:rsidRPr="003C324B">
        <w:rPr>
          <w:rFonts w:cstheme="minorHAnsi"/>
          <w:sz w:val="22"/>
          <w:szCs w:val="22"/>
        </w:rPr>
        <w:t>You must share your son/daughter’s result, whether void, positive or negative, with the school immediately to help with contact tracing. Your son/daughter’s results must also be reported to NHS Test and Trace as soon as the test is completed either online or by telephone as per the instructions in the home test.</w:t>
      </w:r>
    </w:p>
    <w:p w14:paraId="7C45C96E" w14:textId="77777777" w:rsidR="003C324B" w:rsidRPr="003C324B" w:rsidRDefault="003C324B">
      <w:pPr>
        <w:rPr>
          <w:rFonts w:cstheme="minorHAnsi"/>
          <w:sz w:val="22"/>
          <w:szCs w:val="22"/>
        </w:rPr>
      </w:pPr>
    </w:p>
    <w:p w14:paraId="255EEE45" w14:textId="77777777" w:rsidR="006B2C89" w:rsidRPr="003C324B" w:rsidRDefault="00E74F93">
      <w:pPr>
        <w:rPr>
          <w:rFonts w:cstheme="minorHAnsi"/>
          <w:sz w:val="22"/>
          <w:szCs w:val="22"/>
        </w:rPr>
      </w:pPr>
      <w:r w:rsidRPr="003C324B">
        <w:rPr>
          <w:rFonts w:cstheme="minorHAnsi"/>
          <w:sz w:val="22"/>
          <w:szCs w:val="22"/>
        </w:rPr>
        <w:t>Results should be reported in the following 2 ways:</w:t>
      </w:r>
    </w:p>
    <w:p w14:paraId="45E7A1F6" w14:textId="77777777" w:rsidR="006B2C89" w:rsidRPr="003C324B" w:rsidRDefault="00E74F93">
      <w:pPr>
        <w:rPr>
          <w:rFonts w:cstheme="minorHAnsi"/>
          <w:sz w:val="22"/>
          <w:szCs w:val="22"/>
        </w:rPr>
      </w:pPr>
      <w:r w:rsidRPr="003C324B">
        <w:rPr>
          <w:rFonts w:cstheme="minorHAnsi"/>
          <w:sz w:val="22"/>
          <w:szCs w:val="22"/>
        </w:rPr>
        <w:t>1.</w:t>
      </w:r>
      <w:r w:rsidRPr="003C324B">
        <w:rPr>
          <w:rFonts w:cstheme="minorHAnsi"/>
          <w:sz w:val="22"/>
          <w:szCs w:val="22"/>
        </w:rPr>
        <w:tab/>
        <w:t>To the School via the Microsoft form HERE</w:t>
      </w:r>
    </w:p>
    <w:p w14:paraId="623D2C7D" w14:textId="769759F3" w:rsidR="006B2C89" w:rsidRPr="003C324B" w:rsidRDefault="00E74F93">
      <w:pPr>
        <w:rPr>
          <w:rFonts w:cstheme="minorHAnsi"/>
          <w:b/>
          <w:bCs/>
          <w:sz w:val="22"/>
          <w:szCs w:val="22"/>
        </w:rPr>
      </w:pPr>
      <w:r w:rsidRPr="003C324B">
        <w:rPr>
          <w:rFonts w:cstheme="minorHAnsi"/>
          <w:sz w:val="22"/>
          <w:szCs w:val="22"/>
        </w:rPr>
        <w:t>2.</w:t>
      </w:r>
      <w:r w:rsidRPr="003C324B">
        <w:rPr>
          <w:rFonts w:cstheme="minorHAnsi"/>
          <w:sz w:val="22"/>
          <w:szCs w:val="22"/>
        </w:rPr>
        <w:tab/>
        <w:t xml:space="preserve">To NHS Test and trace via this link </w:t>
      </w:r>
      <w:hyperlink r:id="rId8" w:history="1">
        <w:r w:rsidRPr="003C324B">
          <w:rPr>
            <w:rStyle w:val="Hyperlink"/>
            <w:rFonts w:cstheme="minorHAnsi"/>
            <w:color w:val="auto"/>
            <w:sz w:val="22"/>
            <w:szCs w:val="22"/>
          </w:rPr>
          <w:t>www.gov.uk/report-covid19-result</w:t>
        </w:r>
      </w:hyperlink>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r w:rsidRPr="003C324B">
        <w:rPr>
          <w:rFonts w:cstheme="minorHAnsi"/>
          <w:sz w:val="22"/>
          <w:szCs w:val="22"/>
        </w:rPr>
        <w:tab/>
      </w:r>
    </w:p>
    <w:p w14:paraId="5FE0943F" w14:textId="77777777" w:rsidR="006B2C89" w:rsidRPr="003C324B" w:rsidRDefault="00E74F93">
      <w:pPr>
        <w:rPr>
          <w:rFonts w:cstheme="minorHAnsi"/>
          <w:sz w:val="22"/>
          <w:szCs w:val="22"/>
        </w:rPr>
      </w:pPr>
      <w:r w:rsidRPr="003C324B">
        <w:rPr>
          <w:rFonts w:cstheme="minorHAnsi"/>
          <w:b/>
          <w:bCs/>
          <w:sz w:val="22"/>
          <w:szCs w:val="22"/>
        </w:rPr>
        <w:t>If you have problems administering the test</w:t>
      </w:r>
    </w:p>
    <w:p w14:paraId="45A410C0" w14:textId="77777777" w:rsidR="006B2C89" w:rsidRPr="003C324B" w:rsidRDefault="00E74F93">
      <w:pPr>
        <w:rPr>
          <w:rFonts w:cstheme="minorHAnsi"/>
          <w:sz w:val="22"/>
          <w:szCs w:val="22"/>
        </w:rPr>
      </w:pPr>
      <w:r w:rsidRPr="003C324B">
        <w:rPr>
          <w:rFonts w:cstheme="minorHAnsi"/>
          <w:sz w:val="22"/>
          <w:szCs w:val="22"/>
        </w:rPr>
        <w:t>Thankfully there are very few issues in administering tests. However, on occasion an issue may occur.  If this happens please follow the below guidance.</w:t>
      </w:r>
    </w:p>
    <w:p w14:paraId="422363C0" w14:textId="77777777" w:rsidR="006B2C89" w:rsidRPr="003C324B" w:rsidRDefault="006B2C89">
      <w:pPr>
        <w:rPr>
          <w:rFonts w:cstheme="minorHAnsi"/>
          <w:b/>
          <w:bCs/>
          <w:sz w:val="22"/>
          <w:szCs w:val="22"/>
        </w:rPr>
      </w:pPr>
    </w:p>
    <w:p w14:paraId="62B699F6" w14:textId="77777777" w:rsidR="006B2C89" w:rsidRPr="003C324B" w:rsidRDefault="00E74F93">
      <w:pPr>
        <w:rPr>
          <w:rFonts w:cstheme="minorHAnsi"/>
          <w:b/>
          <w:bCs/>
          <w:sz w:val="22"/>
          <w:szCs w:val="22"/>
        </w:rPr>
      </w:pPr>
      <w:r w:rsidRPr="003C324B">
        <w:rPr>
          <w:rFonts w:cstheme="minorHAnsi"/>
          <w:b/>
          <w:bCs/>
          <w:sz w:val="22"/>
          <w:szCs w:val="22"/>
        </w:rPr>
        <w:t>●</w:t>
      </w:r>
      <w:r w:rsidRPr="003C324B">
        <w:rPr>
          <w:rFonts w:cstheme="minorHAnsi"/>
          <w:b/>
          <w:bCs/>
          <w:sz w:val="22"/>
          <w:szCs w:val="22"/>
        </w:rPr>
        <w:tab/>
        <w:t>Clinical issue</w:t>
      </w:r>
    </w:p>
    <w:p w14:paraId="123D4AB6" w14:textId="77777777" w:rsidR="006B2C89" w:rsidRPr="003C324B" w:rsidRDefault="00E74F93">
      <w:pPr>
        <w:rPr>
          <w:rFonts w:cstheme="minorHAnsi"/>
          <w:sz w:val="22"/>
          <w:szCs w:val="22"/>
        </w:rPr>
      </w:pPr>
      <w:r w:rsidRPr="003C324B">
        <w:rPr>
          <w:rFonts w:cstheme="minorHAnsi"/>
          <w:sz w:val="22"/>
          <w:szCs w:val="22"/>
        </w:rPr>
        <w:t>If there is a clinical incident (e.g. a swab breaking in the mouth, bleeding, allergic reaction to using the kit etc.) which led or has potential for harm, participants are advised to report it on https://www.gov.uk/report-problem-medicine-medical-device. This is not for seeking immediate medical care. Medical care should be sought through the usual route of contacting 111 or 999.</w:t>
      </w:r>
    </w:p>
    <w:p w14:paraId="5467E183" w14:textId="7B965F9D" w:rsidR="006B2C89" w:rsidRDefault="006B2C89">
      <w:pPr>
        <w:rPr>
          <w:rFonts w:cstheme="minorHAnsi"/>
          <w:sz w:val="22"/>
          <w:szCs w:val="22"/>
        </w:rPr>
      </w:pPr>
    </w:p>
    <w:p w14:paraId="52DF037E" w14:textId="5095E38C" w:rsidR="003C324B" w:rsidRDefault="003C324B">
      <w:pPr>
        <w:rPr>
          <w:rFonts w:cstheme="minorHAnsi"/>
          <w:sz w:val="22"/>
          <w:szCs w:val="22"/>
        </w:rPr>
      </w:pPr>
    </w:p>
    <w:p w14:paraId="2147457B" w14:textId="46414E6F" w:rsidR="003C324B" w:rsidRDefault="003C324B">
      <w:pPr>
        <w:rPr>
          <w:rFonts w:cstheme="minorHAnsi"/>
          <w:sz w:val="22"/>
          <w:szCs w:val="22"/>
        </w:rPr>
      </w:pPr>
    </w:p>
    <w:p w14:paraId="526ACE7E" w14:textId="66808D44" w:rsidR="003C324B" w:rsidRDefault="003C324B">
      <w:pPr>
        <w:rPr>
          <w:rFonts w:cstheme="minorHAnsi"/>
          <w:sz w:val="22"/>
          <w:szCs w:val="22"/>
        </w:rPr>
      </w:pPr>
    </w:p>
    <w:p w14:paraId="6CB84D35" w14:textId="7576CC7B" w:rsidR="003C324B" w:rsidRDefault="003C324B">
      <w:pPr>
        <w:rPr>
          <w:rFonts w:cstheme="minorHAnsi"/>
          <w:sz w:val="22"/>
          <w:szCs w:val="22"/>
        </w:rPr>
      </w:pPr>
    </w:p>
    <w:p w14:paraId="698F8FFB" w14:textId="43936F6B" w:rsidR="003C324B" w:rsidRDefault="003C324B">
      <w:pPr>
        <w:rPr>
          <w:rFonts w:cstheme="minorHAnsi"/>
          <w:sz w:val="22"/>
          <w:szCs w:val="22"/>
        </w:rPr>
      </w:pPr>
    </w:p>
    <w:p w14:paraId="0A26308B" w14:textId="762101B6" w:rsidR="003C324B" w:rsidRDefault="003C324B">
      <w:pPr>
        <w:rPr>
          <w:rFonts w:cstheme="minorHAnsi"/>
          <w:sz w:val="22"/>
          <w:szCs w:val="22"/>
        </w:rPr>
      </w:pPr>
    </w:p>
    <w:p w14:paraId="218855E6" w14:textId="77777777" w:rsidR="003C324B" w:rsidRPr="003C324B" w:rsidRDefault="003C324B">
      <w:pPr>
        <w:rPr>
          <w:rFonts w:cstheme="minorHAnsi"/>
          <w:sz w:val="22"/>
          <w:szCs w:val="22"/>
        </w:rPr>
      </w:pPr>
    </w:p>
    <w:p w14:paraId="30433DAD" w14:textId="77777777" w:rsidR="006B2C89" w:rsidRPr="003C324B" w:rsidRDefault="00E74F93">
      <w:pPr>
        <w:rPr>
          <w:rFonts w:cstheme="minorHAnsi"/>
          <w:b/>
          <w:bCs/>
          <w:sz w:val="22"/>
          <w:szCs w:val="22"/>
        </w:rPr>
      </w:pPr>
      <w:r w:rsidRPr="003C324B">
        <w:rPr>
          <w:rFonts w:cstheme="minorHAnsi"/>
          <w:b/>
          <w:bCs/>
          <w:sz w:val="22"/>
          <w:szCs w:val="22"/>
        </w:rPr>
        <w:lastRenderedPageBreak/>
        <w:t>●</w:t>
      </w:r>
      <w:r w:rsidRPr="003C324B">
        <w:rPr>
          <w:rFonts w:cstheme="minorHAnsi"/>
          <w:b/>
          <w:bCs/>
          <w:sz w:val="22"/>
          <w:szCs w:val="22"/>
        </w:rPr>
        <w:tab/>
        <w:t>Non-clinical issue</w:t>
      </w:r>
    </w:p>
    <w:p w14:paraId="1EA1DC95" w14:textId="39410334" w:rsidR="006B2C89" w:rsidRPr="003C324B" w:rsidRDefault="00E74F93">
      <w:pPr>
        <w:rPr>
          <w:rFonts w:cstheme="minorHAnsi"/>
          <w:sz w:val="22"/>
          <w:szCs w:val="22"/>
        </w:rPr>
      </w:pPr>
      <w:r w:rsidRPr="003C324B">
        <w:rPr>
          <w:rFonts w:cstheme="minorHAnsi"/>
          <w:sz w:val="22"/>
          <w:szCs w:val="22"/>
        </w:rPr>
        <w:t>For incidents occurring at home, participants are advised to report any issues</w:t>
      </w:r>
      <w:r w:rsidR="003C324B">
        <w:rPr>
          <w:rFonts w:cstheme="minorHAnsi"/>
          <w:sz w:val="22"/>
          <w:szCs w:val="22"/>
        </w:rPr>
        <w:br/>
      </w:r>
      <w:r w:rsidRPr="003C324B">
        <w:rPr>
          <w:rFonts w:cstheme="minorHAnsi"/>
          <w:sz w:val="22"/>
          <w:szCs w:val="22"/>
        </w:rPr>
        <w:t>(something damaged, or missing or difficult to use in the kit, unable to log result etc.)</w:t>
      </w:r>
      <w:r w:rsidR="003C324B">
        <w:rPr>
          <w:rFonts w:cstheme="minorHAnsi"/>
          <w:sz w:val="22"/>
          <w:szCs w:val="22"/>
        </w:rPr>
        <w:br/>
      </w:r>
      <w:r w:rsidRPr="003C324B">
        <w:rPr>
          <w:rFonts w:cstheme="minorHAnsi"/>
          <w:sz w:val="22"/>
          <w:szCs w:val="22"/>
        </w:rPr>
        <w:t>to 119.</w:t>
      </w:r>
    </w:p>
    <w:p w14:paraId="42980596" w14:textId="77777777" w:rsidR="006B2C89" w:rsidRPr="003C324B" w:rsidRDefault="006B2C89">
      <w:pPr>
        <w:rPr>
          <w:rFonts w:cstheme="minorHAnsi"/>
          <w:sz w:val="22"/>
          <w:szCs w:val="22"/>
        </w:rPr>
      </w:pPr>
    </w:p>
    <w:p w14:paraId="5D1B33F1" w14:textId="77777777" w:rsidR="006B2C89" w:rsidRPr="003C324B" w:rsidRDefault="00E74F93">
      <w:pPr>
        <w:rPr>
          <w:rFonts w:cstheme="minorHAnsi"/>
          <w:sz w:val="22"/>
          <w:szCs w:val="22"/>
        </w:rPr>
      </w:pPr>
      <w:r w:rsidRPr="003C324B">
        <w:rPr>
          <w:rFonts w:cstheme="minorHAnsi"/>
          <w:sz w:val="22"/>
          <w:szCs w:val="22"/>
        </w:rPr>
        <w:t>●</w:t>
      </w:r>
      <w:r w:rsidRPr="003C324B">
        <w:rPr>
          <w:rFonts w:cstheme="minorHAnsi"/>
          <w:b/>
          <w:bCs/>
          <w:sz w:val="22"/>
          <w:szCs w:val="22"/>
        </w:rPr>
        <w:tab/>
        <w:t>Inform the School</w:t>
      </w:r>
    </w:p>
    <w:p w14:paraId="77A48654" w14:textId="67577A75" w:rsidR="006B2C89" w:rsidRPr="003C324B" w:rsidRDefault="00E74F93">
      <w:pPr>
        <w:rPr>
          <w:rFonts w:cstheme="minorHAnsi"/>
          <w:sz w:val="22"/>
          <w:szCs w:val="22"/>
        </w:rPr>
      </w:pPr>
      <w:r w:rsidRPr="003C324B">
        <w:rPr>
          <w:rFonts w:cstheme="minorHAnsi"/>
          <w:sz w:val="22"/>
          <w:szCs w:val="22"/>
        </w:rPr>
        <w:t>Participants should inform their education setting about ongoing test-related problems, so that they can check if this is a wider issue across other users. You can do this via email at</w:t>
      </w:r>
      <w:r w:rsidR="003C324B">
        <w:rPr>
          <w:rFonts w:cstheme="minorHAnsi"/>
          <w:sz w:val="22"/>
          <w:szCs w:val="22"/>
        </w:rPr>
        <w:t xml:space="preserve"> </w:t>
      </w:r>
      <w:hyperlink r:id="rId9" w:history="1">
        <w:r w:rsidR="003C324B" w:rsidRPr="003C324B">
          <w:rPr>
            <w:rStyle w:val="Hyperlink"/>
            <w:rFonts w:cstheme="minorHAnsi"/>
            <w:color w:val="auto"/>
            <w:sz w:val="22"/>
            <w:szCs w:val="22"/>
          </w:rPr>
          <w:t>info@thejubileecacedemy.org.uk</w:t>
        </w:r>
      </w:hyperlink>
      <w:r w:rsidRPr="003C324B">
        <w:rPr>
          <w:rFonts w:cstheme="minorHAnsi"/>
          <w:sz w:val="22"/>
          <w:szCs w:val="22"/>
        </w:rPr>
        <w:t>.</w:t>
      </w:r>
    </w:p>
    <w:p w14:paraId="7DC2464A" w14:textId="77777777" w:rsidR="006B2C89" w:rsidRPr="003C324B" w:rsidRDefault="006B2C89">
      <w:pPr>
        <w:rPr>
          <w:rFonts w:cstheme="minorHAnsi"/>
          <w:sz w:val="22"/>
          <w:szCs w:val="22"/>
        </w:rPr>
      </w:pPr>
    </w:p>
    <w:p w14:paraId="210F75CD" w14:textId="77777777" w:rsidR="006B2C89" w:rsidRPr="003C324B" w:rsidRDefault="00E74F93">
      <w:pPr>
        <w:rPr>
          <w:rFonts w:cstheme="minorHAnsi"/>
          <w:b/>
          <w:bCs/>
          <w:sz w:val="22"/>
          <w:szCs w:val="22"/>
        </w:rPr>
      </w:pPr>
      <w:r w:rsidRPr="003C324B">
        <w:rPr>
          <w:rFonts w:cstheme="minorHAnsi"/>
          <w:b/>
          <w:bCs/>
          <w:sz w:val="22"/>
          <w:szCs w:val="22"/>
        </w:rPr>
        <w:t>What if the test result is negative?</w:t>
      </w:r>
    </w:p>
    <w:p w14:paraId="6927091F" w14:textId="77777777" w:rsidR="006B2C89" w:rsidRPr="003C324B" w:rsidRDefault="00E74F93">
      <w:pPr>
        <w:rPr>
          <w:rFonts w:cstheme="minorHAnsi"/>
          <w:sz w:val="22"/>
          <w:szCs w:val="22"/>
        </w:rPr>
      </w:pPr>
      <w:r w:rsidRPr="003C324B">
        <w:rPr>
          <w:rFonts w:cstheme="minorHAnsi"/>
          <w:sz w:val="22"/>
          <w:szCs w:val="22"/>
        </w:rPr>
        <w:t>Those with a negative LFD test result should report this and can continue to attend school, abiding by the relevant protective measures in place.</w:t>
      </w:r>
    </w:p>
    <w:p w14:paraId="1995C753" w14:textId="77777777" w:rsidR="006B2C89" w:rsidRPr="003C324B" w:rsidRDefault="006B2C89">
      <w:pPr>
        <w:rPr>
          <w:rFonts w:cstheme="minorHAnsi"/>
          <w:sz w:val="22"/>
          <w:szCs w:val="22"/>
        </w:rPr>
      </w:pPr>
    </w:p>
    <w:p w14:paraId="220C858F" w14:textId="77777777" w:rsidR="006B2C89" w:rsidRPr="003C324B" w:rsidRDefault="00E74F93">
      <w:pPr>
        <w:rPr>
          <w:rFonts w:cstheme="minorHAnsi"/>
          <w:b/>
          <w:bCs/>
          <w:sz w:val="22"/>
          <w:szCs w:val="22"/>
        </w:rPr>
      </w:pPr>
      <w:r w:rsidRPr="003C324B">
        <w:rPr>
          <w:rFonts w:cstheme="minorHAnsi"/>
          <w:b/>
          <w:bCs/>
          <w:sz w:val="22"/>
          <w:szCs w:val="22"/>
        </w:rPr>
        <w:t>What if the test result is positive?</w:t>
      </w:r>
    </w:p>
    <w:p w14:paraId="556C8096" w14:textId="77777777" w:rsidR="006B2C89" w:rsidRPr="003C324B" w:rsidRDefault="00E74F93">
      <w:pPr>
        <w:rPr>
          <w:rFonts w:cstheme="minorHAnsi"/>
          <w:b/>
          <w:bCs/>
          <w:sz w:val="22"/>
          <w:szCs w:val="22"/>
        </w:rPr>
      </w:pPr>
      <w:r w:rsidRPr="003C324B">
        <w:rPr>
          <w:rFonts w:cstheme="minorHAnsi"/>
          <w:b/>
          <w:bCs/>
          <w:sz w:val="22"/>
          <w:szCs w:val="22"/>
        </w:rPr>
        <w:t>If your son/daughter has a positive LFD test result they will need to:</w:t>
      </w:r>
    </w:p>
    <w:p w14:paraId="3E8DD8D4" w14:textId="77777777" w:rsidR="006B2C89" w:rsidRPr="003C324B" w:rsidRDefault="006B2C89">
      <w:pPr>
        <w:rPr>
          <w:rFonts w:cstheme="minorHAnsi"/>
          <w:sz w:val="22"/>
          <w:szCs w:val="22"/>
        </w:rPr>
      </w:pPr>
    </w:p>
    <w:p w14:paraId="62C40ACA" w14:textId="77777777" w:rsidR="006B2C89" w:rsidRPr="003C324B" w:rsidRDefault="00E74F93">
      <w:pPr>
        <w:pStyle w:val="ListParagraph"/>
        <w:numPr>
          <w:ilvl w:val="0"/>
          <w:numId w:val="14"/>
        </w:numPr>
        <w:rPr>
          <w:rStyle w:val="Hyperlink"/>
          <w:rFonts w:asciiTheme="minorHAnsi" w:hAnsiTheme="minorHAnsi" w:cstheme="minorHAnsi"/>
          <w:color w:val="auto"/>
          <w:u w:val="none"/>
        </w:rPr>
      </w:pPr>
      <w:r w:rsidRPr="003C324B">
        <w:rPr>
          <w:rFonts w:asciiTheme="minorHAnsi" w:hAnsiTheme="minorHAnsi" w:cstheme="minorHAnsi"/>
        </w:rPr>
        <w:t xml:space="preserve">inform the school immediately by emailing: </w:t>
      </w:r>
      <w:hyperlink r:id="rId10" w:history="1">
        <w:r w:rsidRPr="003C324B">
          <w:rPr>
            <w:rStyle w:val="Hyperlink"/>
            <w:rFonts w:asciiTheme="minorHAnsi" w:hAnsiTheme="minorHAnsi" w:cstheme="minorHAnsi"/>
            <w:color w:val="auto"/>
          </w:rPr>
          <w:t>info@thejubileecacedemy.org.uk</w:t>
        </w:r>
      </w:hyperlink>
    </w:p>
    <w:p w14:paraId="15DED60E" w14:textId="77777777" w:rsidR="006B2C89" w:rsidRPr="003C324B" w:rsidRDefault="00E74F93">
      <w:pPr>
        <w:pStyle w:val="ListParagraph"/>
        <w:rPr>
          <w:rFonts w:asciiTheme="minorHAnsi" w:hAnsiTheme="minorHAnsi" w:cstheme="minorHAnsi"/>
        </w:rPr>
      </w:pPr>
      <w:r w:rsidRPr="003C324B">
        <w:rPr>
          <w:rFonts w:asciiTheme="minorHAnsi" w:hAnsiTheme="minorHAnsi" w:cstheme="minorHAnsi"/>
        </w:rPr>
        <w:t>The school will then start their contact tracing process and provide you with further details.</w:t>
      </w:r>
    </w:p>
    <w:p w14:paraId="20C6956E" w14:textId="77777777" w:rsidR="006B2C89" w:rsidRPr="003C324B" w:rsidRDefault="00E74F93">
      <w:pPr>
        <w:pStyle w:val="ListParagraph"/>
        <w:numPr>
          <w:ilvl w:val="0"/>
          <w:numId w:val="14"/>
        </w:numPr>
        <w:rPr>
          <w:rFonts w:asciiTheme="minorHAnsi" w:hAnsiTheme="minorHAnsi" w:cstheme="minorHAnsi"/>
        </w:rPr>
      </w:pPr>
      <w:r w:rsidRPr="003C324B">
        <w:rPr>
          <w:rFonts w:asciiTheme="minorHAnsi" w:hAnsiTheme="minorHAnsi" w:cstheme="minorHAnsi"/>
        </w:rPr>
        <w:t>Inform NHS via the above reporting mechanism.</w:t>
      </w:r>
    </w:p>
    <w:p w14:paraId="7D5F553B" w14:textId="77777777" w:rsidR="006B2C89" w:rsidRPr="003C324B" w:rsidRDefault="00E74F93">
      <w:pPr>
        <w:pStyle w:val="ListParagraph"/>
        <w:numPr>
          <w:ilvl w:val="0"/>
          <w:numId w:val="14"/>
        </w:numPr>
        <w:rPr>
          <w:rFonts w:asciiTheme="minorHAnsi" w:hAnsiTheme="minorHAnsi" w:cstheme="minorHAnsi"/>
        </w:rPr>
      </w:pPr>
      <w:r w:rsidRPr="003C324B">
        <w:rPr>
          <w:rFonts w:asciiTheme="minorHAnsi" w:hAnsiTheme="minorHAnsi" w:cstheme="minorHAnsi"/>
        </w:rPr>
        <w:t>Your son or daughter must immediately self-isolate in line with the stay-at-home guidance.</w:t>
      </w:r>
    </w:p>
    <w:p w14:paraId="0625549D" w14:textId="2E73C803" w:rsidR="006B2C89" w:rsidRPr="003C324B" w:rsidRDefault="00E74F93" w:rsidP="003C324B">
      <w:pPr>
        <w:pStyle w:val="ListParagraph"/>
        <w:numPr>
          <w:ilvl w:val="0"/>
          <w:numId w:val="14"/>
        </w:numPr>
        <w:rPr>
          <w:rFonts w:asciiTheme="minorHAnsi" w:hAnsiTheme="minorHAnsi" w:cstheme="minorHAnsi"/>
        </w:rPr>
      </w:pPr>
      <w:r w:rsidRPr="003C324B">
        <w:rPr>
          <w:rFonts w:asciiTheme="minorHAnsi" w:hAnsiTheme="minorHAnsi" w:cstheme="minorHAnsi"/>
        </w:rPr>
        <w:t>Other members of the household and childcare and support bubble also need to isolate.</w:t>
      </w:r>
    </w:p>
    <w:p w14:paraId="351836F8" w14:textId="52708A7E" w:rsidR="006B2C89" w:rsidRPr="00AD13BE" w:rsidRDefault="00E74F93" w:rsidP="003C324B">
      <w:pPr>
        <w:pStyle w:val="ListParagraph"/>
        <w:numPr>
          <w:ilvl w:val="0"/>
          <w:numId w:val="14"/>
        </w:numPr>
        <w:rPr>
          <w:rFonts w:asciiTheme="minorHAnsi" w:hAnsiTheme="minorHAnsi" w:cstheme="minorHAnsi"/>
        </w:rPr>
      </w:pPr>
      <w:r w:rsidRPr="00AD13BE">
        <w:rPr>
          <w:rFonts w:asciiTheme="minorHAnsi" w:hAnsiTheme="minorHAnsi" w:cstheme="minorHAnsi"/>
        </w:rPr>
        <w:t xml:space="preserve">Arrange a confirmatory lab-based polymerase chain reaction (PCR) test to confirm the result if the test was done at home. For more information </w:t>
      </w:r>
      <w:r w:rsidR="003C324B" w:rsidRPr="00AD13BE">
        <w:rPr>
          <w:rFonts w:asciiTheme="minorHAnsi" w:hAnsiTheme="minorHAnsi" w:cstheme="minorHAnsi"/>
        </w:rPr>
        <w:t>visit:</w:t>
      </w:r>
      <w:r w:rsidR="003C324B" w:rsidRPr="00AD13BE">
        <w:rPr>
          <w:rFonts w:asciiTheme="minorHAnsi" w:hAnsiTheme="minorHAnsi" w:cstheme="minorHAnsi"/>
        </w:rPr>
        <w:br/>
      </w:r>
      <w:hyperlink r:id="rId11" w:history="1">
        <w:r w:rsidR="003C324B" w:rsidRPr="00AD13BE">
          <w:rPr>
            <w:rStyle w:val="Hyperlink"/>
            <w:rFonts w:asciiTheme="minorHAnsi" w:hAnsiTheme="minorHAnsi" w:cstheme="minorHAnsi"/>
            <w:color w:val="auto"/>
          </w:rPr>
          <w:t>https://www.gov.uk/get-coronavirus-test</w:t>
        </w:r>
      </w:hyperlink>
    </w:p>
    <w:p w14:paraId="7D018A8D" w14:textId="77777777" w:rsidR="006B2C89" w:rsidRPr="00AD13BE" w:rsidRDefault="00E74F93">
      <w:pPr>
        <w:pStyle w:val="ListParagraph"/>
        <w:numPr>
          <w:ilvl w:val="0"/>
          <w:numId w:val="14"/>
        </w:numPr>
        <w:rPr>
          <w:rFonts w:asciiTheme="minorHAnsi" w:hAnsiTheme="minorHAnsi" w:cstheme="minorHAnsi"/>
        </w:rPr>
      </w:pPr>
      <w:r w:rsidRPr="00AD13BE">
        <w:rPr>
          <w:rFonts w:asciiTheme="minorHAnsi" w:hAnsiTheme="minorHAnsi" w:cstheme="minorHAnsi"/>
        </w:rPr>
        <w:t>If the PCR test comes back positive. Continue to self-isolate in accordance with the above guidance</w:t>
      </w:r>
    </w:p>
    <w:p w14:paraId="3F2D47D9" w14:textId="77777777" w:rsidR="006B2C89" w:rsidRPr="003C324B" w:rsidRDefault="00E74F93">
      <w:pPr>
        <w:pStyle w:val="ListParagraph"/>
        <w:numPr>
          <w:ilvl w:val="0"/>
          <w:numId w:val="14"/>
        </w:numPr>
        <w:rPr>
          <w:rFonts w:asciiTheme="minorHAnsi" w:hAnsiTheme="minorHAnsi" w:cstheme="minorHAnsi"/>
        </w:rPr>
      </w:pPr>
      <w:r w:rsidRPr="003C324B">
        <w:rPr>
          <w:rFonts w:asciiTheme="minorHAnsi" w:hAnsiTheme="minorHAnsi" w:cstheme="minorHAnsi"/>
        </w:rPr>
        <w:t>If the PCR test comes back negative, your son or daughter and the household and bubble members can stop self-isolating with immediate effect.</w:t>
      </w:r>
    </w:p>
    <w:p w14:paraId="472A16CA" w14:textId="77777777" w:rsidR="006B2C89" w:rsidRPr="003C324B" w:rsidRDefault="006B2C89">
      <w:pPr>
        <w:rPr>
          <w:rFonts w:cstheme="minorHAnsi"/>
          <w:sz w:val="22"/>
          <w:szCs w:val="22"/>
        </w:rPr>
      </w:pPr>
    </w:p>
    <w:p w14:paraId="34B91DBF" w14:textId="77777777" w:rsidR="006B2C89" w:rsidRPr="003C324B" w:rsidRDefault="00E74F93">
      <w:pPr>
        <w:rPr>
          <w:rFonts w:cstheme="minorHAnsi"/>
          <w:b/>
          <w:bCs/>
          <w:sz w:val="22"/>
          <w:szCs w:val="22"/>
        </w:rPr>
      </w:pPr>
      <w:r w:rsidRPr="003C324B">
        <w:rPr>
          <w:rFonts w:cstheme="minorHAnsi"/>
          <w:b/>
          <w:bCs/>
          <w:sz w:val="22"/>
          <w:szCs w:val="22"/>
        </w:rPr>
        <w:t>What if the test result is void?</w:t>
      </w:r>
    </w:p>
    <w:p w14:paraId="3CB70479" w14:textId="77777777" w:rsidR="006B2C89" w:rsidRPr="003C324B" w:rsidRDefault="00E74F93">
      <w:pPr>
        <w:rPr>
          <w:rFonts w:cstheme="minorHAnsi"/>
          <w:sz w:val="22"/>
          <w:szCs w:val="22"/>
        </w:rPr>
      </w:pPr>
      <w:r w:rsidRPr="003C324B">
        <w:rPr>
          <w:rFonts w:cstheme="minorHAnsi"/>
          <w:sz w:val="22"/>
          <w:szCs w:val="22"/>
        </w:rPr>
        <w:t>Please discard the void test and repeat with another test from your supply.</w:t>
      </w:r>
    </w:p>
    <w:p w14:paraId="543378DD" w14:textId="77777777" w:rsidR="006B2C89" w:rsidRPr="003C324B" w:rsidRDefault="006B2C89">
      <w:pPr>
        <w:rPr>
          <w:rFonts w:cstheme="minorHAnsi"/>
          <w:sz w:val="22"/>
          <w:szCs w:val="22"/>
        </w:rPr>
      </w:pPr>
    </w:p>
    <w:p w14:paraId="55B08722" w14:textId="77777777" w:rsidR="006B2C89" w:rsidRPr="003C324B" w:rsidRDefault="00E74F93">
      <w:pPr>
        <w:rPr>
          <w:rFonts w:cstheme="minorHAnsi"/>
          <w:b/>
          <w:bCs/>
          <w:sz w:val="22"/>
          <w:szCs w:val="22"/>
        </w:rPr>
      </w:pPr>
      <w:r w:rsidRPr="003C324B">
        <w:rPr>
          <w:rFonts w:cstheme="minorHAnsi"/>
          <w:b/>
          <w:bCs/>
          <w:sz w:val="22"/>
          <w:szCs w:val="22"/>
        </w:rPr>
        <w:t>Other Frequently Asked Questions</w:t>
      </w:r>
    </w:p>
    <w:p w14:paraId="703CFCD0" w14:textId="77777777" w:rsidR="006B2C89" w:rsidRPr="003C324B" w:rsidRDefault="006B2C89">
      <w:pPr>
        <w:rPr>
          <w:rFonts w:cstheme="minorHAnsi"/>
          <w:b/>
          <w:bCs/>
          <w:sz w:val="22"/>
          <w:szCs w:val="22"/>
        </w:rPr>
      </w:pPr>
    </w:p>
    <w:p w14:paraId="6EBBB31E" w14:textId="77777777" w:rsidR="006B2C89" w:rsidRPr="003C324B" w:rsidRDefault="00E74F93">
      <w:pPr>
        <w:rPr>
          <w:rFonts w:cstheme="minorHAnsi"/>
          <w:b/>
          <w:bCs/>
          <w:sz w:val="22"/>
          <w:szCs w:val="22"/>
        </w:rPr>
      </w:pPr>
      <w:r w:rsidRPr="003C324B">
        <w:rPr>
          <w:rFonts w:cstheme="minorHAnsi"/>
          <w:b/>
          <w:bCs/>
          <w:sz w:val="22"/>
          <w:szCs w:val="22"/>
        </w:rPr>
        <w:t>Why are we testing people without symptoms of COVID-19?</w:t>
      </w:r>
    </w:p>
    <w:p w14:paraId="1814C47E" w14:textId="77777777" w:rsidR="006B2C89" w:rsidRPr="003C324B" w:rsidRDefault="00E74F93">
      <w:pPr>
        <w:rPr>
          <w:rFonts w:cstheme="minorHAnsi"/>
          <w:sz w:val="22"/>
          <w:szCs w:val="22"/>
        </w:rPr>
      </w:pPr>
      <w:r w:rsidRPr="003C324B">
        <w:rPr>
          <w:rFonts w:cstheme="minorHAnsi"/>
          <w:sz w:val="22"/>
          <w:szCs w:val="22"/>
        </w:rPr>
        <w:t>Up to one in three people who have coronavirus (COVID-19) do not display any symptoms.</w:t>
      </w:r>
    </w:p>
    <w:p w14:paraId="6FC2CF9E" w14:textId="77777777" w:rsidR="006B2C89" w:rsidRPr="003C324B" w:rsidRDefault="006B2C89">
      <w:pPr>
        <w:rPr>
          <w:rFonts w:cstheme="minorHAnsi"/>
          <w:sz w:val="22"/>
          <w:szCs w:val="22"/>
        </w:rPr>
      </w:pPr>
    </w:p>
    <w:p w14:paraId="1FA3C2EE" w14:textId="77777777" w:rsidR="006B2C89" w:rsidRPr="003C324B" w:rsidRDefault="00E74F93">
      <w:pPr>
        <w:rPr>
          <w:rFonts w:cstheme="minorHAnsi"/>
          <w:b/>
          <w:bCs/>
          <w:sz w:val="22"/>
          <w:szCs w:val="22"/>
        </w:rPr>
      </w:pPr>
      <w:r w:rsidRPr="003C324B">
        <w:rPr>
          <w:rFonts w:cstheme="minorHAnsi"/>
          <w:b/>
          <w:bCs/>
          <w:sz w:val="22"/>
          <w:szCs w:val="22"/>
        </w:rPr>
        <w:t>Is this compulsory?</w:t>
      </w:r>
    </w:p>
    <w:p w14:paraId="6879F8E7" w14:textId="77777777" w:rsidR="006B2C89" w:rsidRPr="003C324B" w:rsidRDefault="00E74F93">
      <w:pPr>
        <w:rPr>
          <w:rFonts w:cstheme="minorHAnsi"/>
          <w:sz w:val="22"/>
          <w:szCs w:val="22"/>
        </w:rPr>
      </w:pPr>
      <w:r w:rsidRPr="003C324B">
        <w:rPr>
          <w:rFonts w:cstheme="minorHAnsi"/>
          <w:sz w:val="22"/>
          <w:szCs w:val="22"/>
        </w:rPr>
        <w:t>Testing is voluntary, and you should not be prevented from going into the education setting if you do not take part. The success of this public health measure depends on as many people participating as possible. Self-test kits are available to all students regardless of whether they have taken part in on-site testing.</w:t>
      </w:r>
    </w:p>
    <w:p w14:paraId="2A4EAAF5" w14:textId="77777777" w:rsidR="006B2C89" w:rsidRPr="003C324B" w:rsidRDefault="006B2C89">
      <w:pPr>
        <w:rPr>
          <w:rFonts w:cstheme="minorHAnsi"/>
          <w:sz w:val="22"/>
          <w:szCs w:val="22"/>
        </w:rPr>
      </w:pPr>
    </w:p>
    <w:p w14:paraId="27014834" w14:textId="77777777" w:rsidR="006B2C89" w:rsidRPr="003C324B" w:rsidRDefault="00E74F93">
      <w:pPr>
        <w:rPr>
          <w:rFonts w:cstheme="minorHAnsi"/>
          <w:b/>
          <w:bCs/>
          <w:sz w:val="22"/>
          <w:szCs w:val="22"/>
        </w:rPr>
      </w:pPr>
      <w:r w:rsidRPr="003C324B">
        <w:rPr>
          <w:rFonts w:cstheme="minorHAnsi"/>
          <w:b/>
          <w:bCs/>
          <w:sz w:val="22"/>
          <w:szCs w:val="22"/>
        </w:rPr>
        <w:t>How often do students need to test?</w:t>
      </w:r>
    </w:p>
    <w:p w14:paraId="773BCC80" w14:textId="77777777" w:rsidR="006B2C89" w:rsidRPr="003C324B" w:rsidRDefault="00E74F93">
      <w:pPr>
        <w:rPr>
          <w:rFonts w:cstheme="minorHAnsi"/>
          <w:sz w:val="22"/>
          <w:szCs w:val="22"/>
        </w:rPr>
      </w:pPr>
      <w:r w:rsidRPr="003C324B">
        <w:rPr>
          <w:rFonts w:cstheme="minorHAnsi"/>
          <w:sz w:val="22"/>
          <w:szCs w:val="22"/>
        </w:rPr>
        <w:t>Staff and students will test at home on a regular basis (twice per week, 3 to 4 days apart) usually before they come into the education setting. See the schedule table above.</w:t>
      </w:r>
    </w:p>
    <w:p w14:paraId="4C2153FE" w14:textId="77777777" w:rsidR="006B2C89" w:rsidRPr="003C324B" w:rsidRDefault="006B2C89">
      <w:pPr>
        <w:rPr>
          <w:rFonts w:cstheme="minorHAnsi"/>
          <w:sz w:val="22"/>
          <w:szCs w:val="22"/>
        </w:rPr>
      </w:pPr>
    </w:p>
    <w:p w14:paraId="7565F6C5" w14:textId="77777777" w:rsidR="003C324B" w:rsidRDefault="003C324B">
      <w:pPr>
        <w:rPr>
          <w:rFonts w:cstheme="minorHAnsi"/>
          <w:b/>
          <w:bCs/>
          <w:sz w:val="22"/>
          <w:szCs w:val="22"/>
        </w:rPr>
      </w:pPr>
    </w:p>
    <w:p w14:paraId="43243B0F" w14:textId="77777777" w:rsidR="003C324B" w:rsidRDefault="003C324B">
      <w:pPr>
        <w:rPr>
          <w:rFonts w:cstheme="minorHAnsi"/>
          <w:b/>
          <w:bCs/>
          <w:sz w:val="22"/>
          <w:szCs w:val="22"/>
        </w:rPr>
      </w:pPr>
    </w:p>
    <w:p w14:paraId="2B3C9A2F" w14:textId="77777777" w:rsidR="003C324B" w:rsidRDefault="003C324B">
      <w:pPr>
        <w:rPr>
          <w:rFonts w:cstheme="minorHAnsi"/>
          <w:b/>
          <w:bCs/>
          <w:sz w:val="22"/>
          <w:szCs w:val="22"/>
        </w:rPr>
      </w:pPr>
    </w:p>
    <w:p w14:paraId="781BE81F" w14:textId="77777777" w:rsidR="003C324B" w:rsidRDefault="003C324B">
      <w:pPr>
        <w:rPr>
          <w:rFonts w:cstheme="minorHAnsi"/>
          <w:b/>
          <w:bCs/>
          <w:sz w:val="22"/>
          <w:szCs w:val="22"/>
        </w:rPr>
      </w:pPr>
    </w:p>
    <w:p w14:paraId="0DC9B055" w14:textId="77777777" w:rsidR="003C324B" w:rsidRDefault="003C324B">
      <w:pPr>
        <w:rPr>
          <w:rFonts w:cstheme="minorHAnsi"/>
          <w:b/>
          <w:bCs/>
          <w:sz w:val="22"/>
          <w:szCs w:val="22"/>
        </w:rPr>
      </w:pPr>
    </w:p>
    <w:p w14:paraId="42240D2C" w14:textId="77777777" w:rsidR="003C324B" w:rsidRDefault="003C324B">
      <w:pPr>
        <w:rPr>
          <w:rFonts w:cstheme="minorHAnsi"/>
          <w:b/>
          <w:bCs/>
          <w:sz w:val="22"/>
          <w:szCs w:val="22"/>
        </w:rPr>
      </w:pPr>
    </w:p>
    <w:p w14:paraId="1495FF0F" w14:textId="77777777" w:rsidR="003C324B" w:rsidRDefault="003C324B">
      <w:pPr>
        <w:rPr>
          <w:rFonts w:cstheme="minorHAnsi"/>
          <w:b/>
          <w:bCs/>
          <w:sz w:val="22"/>
          <w:szCs w:val="22"/>
        </w:rPr>
      </w:pPr>
    </w:p>
    <w:p w14:paraId="4F7B77CE" w14:textId="77777777" w:rsidR="003C324B" w:rsidRDefault="003C324B">
      <w:pPr>
        <w:rPr>
          <w:rFonts w:cstheme="minorHAnsi"/>
          <w:b/>
          <w:bCs/>
          <w:sz w:val="22"/>
          <w:szCs w:val="22"/>
        </w:rPr>
      </w:pPr>
    </w:p>
    <w:p w14:paraId="4E43CF9B" w14:textId="77777777" w:rsidR="003C324B" w:rsidRDefault="003C324B">
      <w:pPr>
        <w:rPr>
          <w:rFonts w:cstheme="minorHAnsi"/>
          <w:b/>
          <w:bCs/>
          <w:sz w:val="22"/>
          <w:szCs w:val="22"/>
        </w:rPr>
      </w:pPr>
    </w:p>
    <w:p w14:paraId="05F3F366" w14:textId="77777777" w:rsidR="00E74F93" w:rsidRDefault="00E74F93">
      <w:pPr>
        <w:rPr>
          <w:rFonts w:cstheme="minorHAnsi"/>
          <w:b/>
          <w:bCs/>
          <w:sz w:val="22"/>
          <w:szCs w:val="22"/>
        </w:rPr>
      </w:pPr>
    </w:p>
    <w:p w14:paraId="35A01D1A" w14:textId="7ACD4F84" w:rsidR="006B2C89" w:rsidRPr="003C324B" w:rsidRDefault="00E74F93">
      <w:pPr>
        <w:rPr>
          <w:rFonts w:cstheme="minorHAnsi"/>
          <w:b/>
          <w:bCs/>
          <w:sz w:val="22"/>
          <w:szCs w:val="22"/>
        </w:rPr>
      </w:pPr>
      <w:r w:rsidRPr="003C324B">
        <w:rPr>
          <w:rFonts w:cstheme="minorHAnsi"/>
          <w:b/>
          <w:bCs/>
          <w:sz w:val="22"/>
          <w:szCs w:val="22"/>
        </w:rPr>
        <w:t>How effective are these tests?</w:t>
      </w:r>
    </w:p>
    <w:p w14:paraId="5EC99426" w14:textId="7F8BCB9B" w:rsidR="006B2C89" w:rsidRPr="003C324B" w:rsidRDefault="00E74F93">
      <w:pPr>
        <w:rPr>
          <w:rFonts w:cstheme="minorHAnsi"/>
          <w:sz w:val="22"/>
          <w:szCs w:val="22"/>
        </w:rPr>
      </w:pPr>
      <w:r w:rsidRPr="003C324B">
        <w:rPr>
          <w:rFonts w:cstheme="minorHAnsi"/>
          <w:sz w:val="22"/>
          <w:szCs w:val="22"/>
        </w:rPr>
        <w:t>LFD tests have been widely and successfully used to detect asymptomatic</w:t>
      </w:r>
      <w:r w:rsidR="003C324B">
        <w:rPr>
          <w:rFonts w:cstheme="minorHAnsi"/>
          <w:sz w:val="22"/>
          <w:szCs w:val="22"/>
        </w:rPr>
        <w:br/>
      </w:r>
      <w:r w:rsidRPr="003C324B">
        <w:rPr>
          <w:rFonts w:cstheme="minorHAnsi"/>
          <w:sz w:val="22"/>
          <w:szCs w:val="22"/>
        </w:rPr>
        <w:t>COVID-19 cases.</w:t>
      </w:r>
      <w:r w:rsidR="003C324B">
        <w:rPr>
          <w:rFonts w:cstheme="minorHAnsi"/>
          <w:sz w:val="22"/>
          <w:szCs w:val="22"/>
        </w:rPr>
        <w:t xml:space="preserve"> </w:t>
      </w:r>
      <w:r w:rsidRPr="003C324B">
        <w:rPr>
          <w:rFonts w:cstheme="minorHAnsi"/>
          <w:sz w:val="22"/>
          <w:szCs w:val="22"/>
        </w:rPr>
        <w:t>The speed and convenience of the tests supports the detection of</w:t>
      </w:r>
      <w:r w:rsidR="003C324B">
        <w:rPr>
          <w:rFonts w:cstheme="minorHAnsi"/>
          <w:sz w:val="22"/>
          <w:szCs w:val="22"/>
        </w:rPr>
        <w:br/>
      </w:r>
      <w:r w:rsidRPr="003C324B">
        <w:rPr>
          <w:rFonts w:cstheme="minorHAnsi"/>
          <w:sz w:val="22"/>
          <w:szCs w:val="22"/>
        </w:rPr>
        <w:t>the virus in asymptomatic individuals, who would not otherwise have got tested.</w:t>
      </w:r>
      <w:r w:rsidR="003C324B">
        <w:rPr>
          <w:rFonts w:cstheme="minorHAnsi"/>
          <w:sz w:val="22"/>
          <w:szCs w:val="22"/>
        </w:rPr>
        <w:br/>
      </w:r>
      <w:r w:rsidRPr="003C324B">
        <w:rPr>
          <w:rFonts w:cstheme="minorHAnsi"/>
          <w:sz w:val="22"/>
          <w:szCs w:val="22"/>
        </w:rPr>
        <w:t>LFD tests are approved by the Medicines and Healthcare products Regulatory Agency (MHRA). The tests are highly specific, with low chances of false positives. They are also very sensitive and able to identify the majority of the most infectious yet asymptomatic individuals. It is important to remember that these tests are an additional layer of health protection measure in addition to hand washing, face covering and social distancing.</w:t>
      </w:r>
    </w:p>
    <w:p w14:paraId="48844293" w14:textId="77777777" w:rsidR="006B2C89" w:rsidRPr="003C324B" w:rsidRDefault="006B2C89">
      <w:pPr>
        <w:rPr>
          <w:rFonts w:cstheme="minorHAnsi"/>
          <w:b/>
          <w:bCs/>
          <w:sz w:val="22"/>
          <w:szCs w:val="22"/>
        </w:rPr>
      </w:pPr>
    </w:p>
    <w:p w14:paraId="14FADDDE" w14:textId="77777777" w:rsidR="006B2C89" w:rsidRPr="003C324B" w:rsidRDefault="00E74F93">
      <w:pPr>
        <w:rPr>
          <w:rFonts w:cstheme="minorHAnsi"/>
          <w:b/>
          <w:bCs/>
          <w:sz w:val="22"/>
          <w:szCs w:val="22"/>
        </w:rPr>
      </w:pPr>
      <w:r w:rsidRPr="003C324B">
        <w:rPr>
          <w:rFonts w:cstheme="minorHAnsi"/>
          <w:b/>
          <w:bCs/>
          <w:sz w:val="22"/>
          <w:szCs w:val="22"/>
        </w:rPr>
        <w:t>Can all the family take part in at home testing?</w:t>
      </w:r>
    </w:p>
    <w:p w14:paraId="5F89F0BA" w14:textId="23FD4591" w:rsidR="006B2C89" w:rsidRDefault="00E74F93">
      <w:pPr>
        <w:rPr>
          <w:rFonts w:cstheme="minorHAnsi"/>
          <w:sz w:val="22"/>
          <w:szCs w:val="22"/>
        </w:rPr>
      </w:pPr>
      <w:r w:rsidRPr="003C324B">
        <w:rPr>
          <w:rFonts w:cstheme="minorHAnsi"/>
          <w:sz w:val="22"/>
          <w:szCs w:val="22"/>
        </w:rPr>
        <w:t>The tests that we are providing are only for the use of the person assigned the kits, they should not be taken by anyone else. You can order kits to test your household, childcare bubble or support bubble if at least 1 member:</w:t>
      </w:r>
    </w:p>
    <w:p w14:paraId="4662904F" w14:textId="77777777" w:rsidR="003C324B" w:rsidRPr="003C324B" w:rsidRDefault="003C324B">
      <w:pPr>
        <w:rPr>
          <w:rFonts w:cstheme="minorHAnsi"/>
          <w:sz w:val="22"/>
          <w:szCs w:val="22"/>
        </w:rPr>
      </w:pPr>
    </w:p>
    <w:p w14:paraId="49E4EAE8" w14:textId="77777777" w:rsidR="006B2C89" w:rsidRPr="003C324B" w:rsidRDefault="00E74F93">
      <w:pPr>
        <w:rPr>
          <w:rFonts w:cstheme="minorHAnsi"/>
          <w:sz w:val="22"/>
          <w:szCs w:val="22"/>
        </w:rPr>
      </w:pPr>
      <w:r w:rsidRPr="003C324B">
        <w:rPr>
          <w:rFonts w:cstheme="minorHAnsi"/>
          <w:sz w:val="22"/>
          <w:szCs w:val="22"/>
        </w:rPr>
        <w:t>●</w:t>
      </w:r>
      <w:r w:rsidRPr="003C324B">
        <w:rPr>
          <w:rFonts w:cstheme="minorHAnsi"/>
          <w:sz w:val="22"/>
          <w:szCs w:val="22"/>
        </w:rPr>
        <w:tab/>
        <w:t>Is a school or college pupil</w:t>
      </w:r>
    </w:p>
    <w:p w14:paraId="6E14B03A" w14:textId="77777777" w:rsidR="006B2C89" w:rsidRPr="003C324B" w:rsidRDefault="00E74F93">
      <w:pPr>
        <w:rPr>
          <w:rFonts w:cstheme="minorHAnsi"/>
          <w:sz w:val="22"/>
          <w:szCs w:val="22"/>
        </w:rPr>
      </w:pPr>
      <w:r w:rsidRPr="003C324B">
        <w:rPr>
          <w:rFonts w:cstheme="minorHAnsi"/>
          <w:sz w:val="22"/>
          <w:szCs w:val="22"/>
        </w:rPr>
        <w:t>●</w:t>
      </w:r>
      <w:r w:rsidRPr="003C324B">
        <w:rPr>
          <w:rFonts w:cstheme="minorHAnsi"/>
          <w:sz w:val="22"/>
          <w:szCs w:val="22"/>
        </w:rPr>
        <w:tab/>
        <w:t>Works in a school of college</w:t>
      </w:r>
    </w:p>
    <w:p w14:paraId="2AB99B21" w14:textId="77777777" w:rsidR="006B2C89" w:rsidRPr="003C324B" w:rsidRDefault="006B2C89">
      <w:pPr>
        <w:rPr>
          <w:rFonts w:cstheme="minorHAnsi"/>
          <w:sz w:val="22"/>
          <w:szCs w:val="22"/>
        </w:rPr>
      </w:pPr>
    </w:p>
    <w:p w14:paraId="2D8116C8" w14:textId="77777777" w:rsidR="006B2C89" w:rsidRPr="003C324B" w:rsidRDefault="00E74F93">
      <w:pPr>
        <w:rPr>
          <w:rFonts w:cstheme="minorHAnsi"/>
          <w:sz w:val="22"/>
          <w:szCs w:val="22"/>
        </w:rPr>
      </w:pPr>
      <w:r w:rsidRPr="003C324B">
        <w:rPr>
          <w:rFonts w:cstheme="minorHAnsi"/>
          <w:sz w:val="22"/>
          <w:szCs w:val="22"/>
        </w:rPr>
        <w:t xml:space="preserve">Further details can be found here: </w:t>
      </w:r>
      <w:hyperlink r:id="rId12" w:history="1">
        <w:r w:rsidRPr="003C324B">
          <w:rPr>
            <w:rStyle w:val="Hyperlink"/>
            <w:rFonts w:cstheme="minorHAnsi"/>
            <w:color w:val="auto"/>
            <w:sz w:val="22"/>
            <w:szCs w:val="22"/>
          </w:rPr>
          <w:t>https://www.gov.uk/order-coronavirus-rapid-lateral-flow-tests</w:t>
        </w:r>
      </w:hyperlink>
    </w:p>
    <w:p w14:paraId="4C53CFAC" w14:textId="77777777" w:rsidR="006B2C89" w:rsidRPr="003C324B" w:rsidRDefault="006B2C89">
      <w:pPr>
        <w:rPr>
          <w:rFonts w:cstheme="minorHAnsi"/>
          <w:sz w:val="22"/>
          <w:szCs w:val="22"/>
        </w:rPr>
      </w:pPr>
    </w:p>
    <w:p w14:paraId="4652CB3B" w14:textId="77777777" w:rsidR="006B2C89" w:rsidRPr="003C324B" w:rsidRDefault="00E74F93">
      <w:pPr>
        <w:rPr>
          <w:rFonts w:cstheme="minorHAnsi"/>
          <w:b/>
          <w:bCs/>
          <w:sz w:val="22"/>
          <w:szCs w:val="22"/>
        </w:rPr>
      </w:pPr>
      <w:r w:rsidRPr="003C324B">
        <w:rPr>
          <w:rFonts w:cstheme="minorHAnsi"/>
          <w:b/>
          <w:bCs/>
          <w:sz w:val="22"/>
          <w:szCs w:val="22"/>
        </w:rPr>
        <w:t>What if my son/daughter has had a positive test within the last 90 days?</w:t>
      </w:r>
    </w:p>
    <w:p w14:paraId="714B76CA" w14:textId="77777777" w:rsidR="006B2C89" w:rsidRPr="003C324B" w:rsidRDefault="00E74F93">
      <w:pPr>
        <w:rPr>
          <w:rFonts w:cstheme="minorHAnsi"/>
          <w:sz w:val="22"/>
          <w:szCs w:val="22"/>
        </w:rPr>
      </w:pPr>
      <w:r w:rsidRPr="003C324B">
        <w:rPr>
          <w:rFonts w:cstheme="minorHAnsi"/>
          <w:sz w:val="22"/>
          <w:szCs w:val="22"/>
        </w:rPr>
        <w:t>If your son/daughter has tested positive in the last 90 days they should not take part in the home testing programme.</w:t>
      </w:r>
    </w:p>
    <w:p w14:paraId="771913D9" w14:textId="77777777" w:rsidR="006B2C89" w:rsidRPr="003C324B" w:rsidRDefault="006B2C89">
      <w:pPr>
        <w:rPr>
          <w:rFonts w:cstheme="minorHAnsi"/>
          <w:sz w:val="22"/>
          <w:szCs w:val="22"/>
        </w:rPr>
      </w:pPr>
    </w:p>
    <w:p w14:paraId="181B5E66" w14:textId="77777777" w:rsidR="006B2C89" w:rsidRPr="003C324B" w:rsidRDefault="00E74F93">
      <w:pPr>
        <w:rPr>
          <w:rFonts w:cstheme="minorHAnsi"/>
          <w:b/>
          <w:bCs/>
          <w:sz w:val="22"/>
          <w:szCs w:val="22"/>
        </w:rPr>
      </w:pPr>
      <w:r w:rsidRPr="003C324B">
        <w:rPr>
          <w:rFonts w:cstheme="minorHAnsi"/>
          <w:b/>
          <w:bCs/>
          <w:sz w:val="22"/>
          <w:szCs w:val="22"/>
        </w:rPr>
        <w:t>What if my son/daughter is currently not attending the school site (for example self-isolating or sick) but wishes to take part in home testing?</w:t>
      </w:r>
    </w:p>
    <w:p w14:paraId="6D013E8D" w14:textId="77777777" w:rsidR="006B2C89" w:rsidRPr="003C324B" w:rsidRDefault="006B2C89">
      <w:pPr>
        <w:rPr>
          <w:rFonts w:cstheme="minorHAnsi"/>
          <w:b/>
          <w:bCs/>
          <w:sz w:val="22"/>
          <w:szCs w:val="22"/>
        </w:rPr>
      </w:pPr>
    </w:p>
    <w:p w14:paraId="63C99CB5" w14:textId="77777777" w:rsidR="006B2C89" w:rsidRPr="003C324B" w:rsidRDefault="00E74F93">
      <w:pPr>
        <w:rPr>
          <w:rFonts w:cstheme="minorHAnsi"/>
          <w:sz w:val="22"/>
          <w:szCs w:val="22"/>
        </w:rPr>
      </w:pPr>
      <w:r w:rsidRPr="003C324B">
        <w:rPr>
          <w:rFonts w:cstheme="minorHAnsi"/>
          <w:sz w:val="22"/>
          <w:szCs w:val="22"/>
        </w:rPr>
        <w:t>If your son/daughter is currently self-isolating and therefore not attending school, is showing no symptoms and would like to take part in at home testing a self-test kit can be posted out to them.</w:t>
      </w:r>
    </w:p>
    <w:p w14:paraId="488DC4C3" w14:textId="77777777" w:rsidR="006B2C89" w:rsidRPr="003C324B" w:rsidRDefault="006B2C89">
      <w:pPr>
        <w:rPr>
          <w:rFonts w:cstheme="minorHAnsi"/>
          <w:sz w:val="22"/>
          <w:szCs w:val="22"/>
        </w:rPr>
      </w:pPr>
    </w:p>
    <w:p w14:paraId="01C25418" w14:textId="77777777" w:rsidR="006B2C89" w:rsidRPr="003C324B" w:rsidRDefault="00E74F93">
      <w:pPr>
        <w:rPr>
          <w:rFonts w:cstheme="minorHAnsi"/>
          <w:sz w:val="22"/>
          <w:szCs w:val="22"/>
        </w:rPr>
      </w:pPr>
      <w:r w:rsidRPr="003C324B">
        <w:rPr>
          <w:rFonts w:cstheme="minorHAnsi"/>
          <w:sz w:val="22"/>
          <w:szCs w:val="22"/>
        </w:rPr>
        <w:t xml:space="preserve">Please email </w:t>
      </w:r>
      <w:hyperlink r:id="rId13" w:history="1">
        <w:r w:rsidRPr="003C324B">
          <w:rPr>
            <w:rStyle w:val="Hyperlink"/>
            <w:rFonts w:cstheme="minorHAnsi"/>
            <w:color w:val="auto"/>
            <w:sz w:val="22"/>
            <w:szCs w:val="22"/>
          </w:rPr>
          <w:t>info@thejubileecacedemy.org.uk</w:t>
        </w:r>
      </w:hyperlink>
      <w:r w:rsidRPr="003C324B">
        <w:rPr>
          <w:rFonts w:cstheme="minorHAnsi"/>
          <w:sz w:val="22"/>
          <w:szCs w:val="22"/>
        </w:rPr>
        <w:t>. for further details on how we can arrange this.</w:t>
      </w:r>
    </w:p>
    <w:p w14:paraId="1720DBBC" w14:textId="77777777" w:rsidR="006B2C89" w:rsidRPr="003C324B" w:rsidRDefault="006B2C89">
      <w:pPr>
        <w:rPr>
          <w:rFonts w:cstheme="minorHAnsi"/>
          <w:sz w:val="22"/>
          <w:szCs w:val="22"/>
        </w:rPr>
      </w:pPr>
    </w:p>
    <w:p w14:paraId="629A8BEC" w14:textId="77777777" w:rsidR="006B2C89" w:rsidRPr="003C324B" w:rsidRDefault="00E74F93">
      <w:pPr>
        <w:rPr>
          <w:rFonts w:cstheme="minorHAnsi"/>
          <w:b/>
          <w:bCs/>
          <w:sz w:val="22"/>
          <w:szCs w:val="22"/>
        </w:rPr>
      </w:pPr>
      <w:r w:rsidRPr="003C324B">
        <w:rPr>
          <w:rFonts w:cstheme="minorHAnsi"/>
          <w:b/>
          <w:bCs/>
          <w:sz w:val="22"/>
          <w:szCs w:val="22"/>
        </w:rPr>
        <w:t>What if my son or daughter cannot attend the final test - how will they get their kits?</w:t>
      </w:r>
    </w:p>
    <w:p w14:paraId="5D091419" w14:textId="77777777" w:rsidR="006B2C89" w:rsidRPr="003C324B" w:rsidRDefault="00E74F93">
      <w:pPr>
        <w:rPr>
          <w:rFonts w:cstheme="minorHAnsi"/>
          <w:sz w:val="22"/>
          <w:szCs w:val="22"/>
        </w:rPr>
      </w:pPr>
      <w:r w:rsidRPr="003C324B">
        <w:rPr>
          <w:rFonts w:cstheme="minorHAnsi"/>
          <w:sz w:val="22"/>
          <w:szCs w:val="22"/>
        </w:rPr>
        <w:t xml:space="preserve">If you believe this will impact your son or daughter, please email  </w:t>
      </w:r>
      <w:hyperlink r:id="rId14" w:history="1">
        <w:r w:rsidRPr="003C324B">
          <w:rPr>
            <w:rStyle w:val="Hyperlink"/>
            <w:rFonts w:cstheme="minorHAnsi"/>
            <w:color w:val="auto"/>
            <w:sz w:val="22"/>
            <w:szCs w:val="22"/>
          </w:rPr>
          <w:t>info@thejubileecacedemy.org.uk</w:t>
        </w:r>
      </w:hyperlink>
      <w:r w:rsidRPr="003C324B">
        <w:rPr>
          <w:rFonts w:cstheme="minorHAnsi"/>
          <w:sz w:val="22"/>
          <w:szCs w:val="22"/>
        </w:rPr>
        <w:t xml:space="preserve"> for further details on how to arrange this.</w:t>
      </w:r>
    </w:p>
    <w:p w14:paraId="4054F0C7" w14:textId="77777777" w:rsidR="006B2C89" w:rsidRPr="003C324B" w:rsidRDefault="006B2C89">
      <w:pPr>
        <w:rPr>
          <w:rFonts w:cstheme="minorHAnsi"/>
          <w:sz w:val="22"/>
          <w:szCs w:val="22"/>
        </w:rPr>
      </w:pPr>
    </w:p>
    <w:p w14:paraId="15A5D923" w14:textId="77777777" w:rsidR="006B2C89" w:rsidRPr="003C324B" w:rsidRDefault="00E74F93">
      <w:pPr>
        <w:rPr>
          <w:rFonts w:cstheme="minorHAnsi"/>
          <w:b/>
          <w:bCs/>
          <w:sz w:val="22"/>
          <w:szCs w:val="22"/>
        </w:rPr>
      </w:pPr>
      <w:r w:rsidRPr="003C324B">
        <w:rPr>
          <w:rFonts w:cstheme="minorHAnsi"/>
          <w:b/>
          <w:bCs/>
          <w:sz w:val="22"/>
          <w:szCs w:val="22"/>
        </w:rPr>
        <w:t>What is the school’s policy on processing personal data?</w:t>
      </w:r>
    </w:p>
    <w:p w14:paraId="1687DB33" w14:textId="4E470F39" w:rsidR="006B2C89" w:rsidRPr="003C324B" w:rsidRDefault="00E74F93">
      <w:pPr>
        <w:rPr>
          <w:rFonts w:cstheme="minorHAnsi"/>
          <w:sz w:val="22"/>
          <w:szCs w:val="22"/>
        </w:rPr>
      </w:pPr>
      <w:r w:rsidRPr="003C324B">
        <w:rPr>
          <w:rFonts w:cstheme="minorHAnsi"/>
          <w:sz w:val="22"/>
          <w:szCs w:val="22"/>
        </w:rPr>
        <w:t>You can read our COVID-19 Testing privacy policy available on website</w:t>
      </w:r>
      <w:r w:rsidR="003C324B">
        <w:rPr>
          <w:rFonts w:cstheme="minorHAnsi"/>
          <w:sz w:val="22"/>
          <w:szCs w:val="22"/>
        </w:rPr>
        <w:t>,</w:t>
      </w:r>
      <w:r w:rsidRPr="003C324B">
        <w:rPr>
          <w:rFonts w:cstheme="minorHAnsi"/>
          <w:sz w:val="22"/>
          <w:szCs w:val="22"/>
        </w:rPr>
        <w:t xml:space="preserve"> </w:t>
      </w:r>
      <w:hyperlink r:id="rId15" w:history="1">
        <w:r w:rsidRPr="003C324B">
          <w:rPr>
            <w:rStyle w:val="Hyperlink"/>
            <w:rFonts w:cstheme="minorHAnsi"/>
            <w:color w:val="auto"/>
            <w:sz w:val="22"/>
            <w:szCs w:val="22"/>
          </w:rPr>
          <w:t>https://www.thejubileeacademy.org.uk/coronavirusinfo</w:t>
        </w:r>
      </w:hyperlink>
    </w:p>
    <w:p w14:paraId="74F0F1F1" w14:textId="77777777" w:rsidR="006B2C89" w:rsidRPr="003C324B" w:rsidRDefault="006B2C89">
      <w:pPr>
        <w:rPr>
          <w:rFonts w:cstheme="minorHAnsi"/>
          <w:sz w:val="22"/>
          <w:szCs w:val="22"/>
        </w:rPr>
      </w:pPr>
    </w:p>
    <w:sectPr w:rsidR="006B2C89" w:rsidRPr="003C324B">
      <w:headerReference w:type="default" r:id="rId16"/>
      <w:pgSz w:w="11906" w:h="16838"/>
      <w:pgMar w:top="993" w:right="1440" w:bottom="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6B546" w14:textId="77777777" w:rsidR="006B2C89" w:rsidRDefault="00E74F93">
      <w:r>
        <w:separator/>
      </w:r>
    </w:p>
  </w:endnote>
  <w:endnote w:type="continuationSeparator" w:id="0">
    <w:p w14:paraId="416D0E43" w14:textId="77777777" w:rsidR="006B2C89" w:rsidRDefault="00E74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E9027" w14:textId="77777777" w:rsidR="006B2C89" w:rsidRDefault="00E74F93">
      <w:r>
        <w:separator/>
      </w:r>
    </w:p>
  </w:footnote>
  <w:footnote w:type="continuationSeparator" w:id="0">
    <w:p w14:paraId="26B3443A" w14:textId="77777777" w:rsidR="006B2C89" w:rsidRDefault="00E74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D5593" w14:textId="77777777" w:rsidR="006B2C89" w:rsidRDefault="00E74F93">
    <w:pPr>
      <w:pStyle w:val="Header"/>
      <w:tabs>
        <w:tab w:val="clear" w:pos="4513"/>
        <w:tab w:val="clear" w:pos="9026"/>
        <w:tab w:val="left" w:pos="8102"/>
      </w:tabs>
      <w:ind w:left="-1418"/>
    </w:pPr>
    <w:r>
      <w:rPr>
        <w:noProof/>
      </w:rPr>
      <w:drawing>
        <wp:anchor distT="0" distB="0" distL="114300" distR="114300" simplePos="0" relativeHeight="251658240" behindDoc="1" locked="0" layoutInCell="1" allowOverlap="1" wp14:anchorId="72AAB121" wp14:editId="195A46FC">
          <wp:simplePos x="0" y="0"/>
          <wp:positionH relativeFrom="column">
            <wp:posOffset>-900953</wp:posOffset>
          </wp:positionH>
          <wp:positionV relativeFrom="paragraph">
            <wp:posOffset>0</wp:posOffset>
          </wp:positionV>
          <wp:extent cx="7611035" cy="10762202"/>
          <wp:effectExtent l="0" t="0" r="9525" b="1270"/>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tter template 2020.jpg"/>
                  <pic:cNvPicPr/>
                </pic:nvPicPr>
                <pic:blipFill>
                  <a:blip r:embed="rId1">
                    <a:extLst>
                      <a:ext uri="{28A0092B-C50C-407E-A947-70E740481C1C}">
                        <a14:useLocalDpi xmlns:a14="http://schemas.microsoft.com/office/drawing/2010/main" val="0"/>
                      </a:ext>
                    </a:extLst>
                  </a:blip>
                  <a:stretch>
                    <a:fillRect/>
                  </a:stretch>
                </pic:blipFill>
                <pic:spPr>
                  <a:xfrm>
                    <a:off x="0" y="0"/>
                    <a:ext cx="7611035" cy="10762202"/>
                  </a:xfrm>
                  <a:prstGeom prst="rect">
                    <a:avLst/>
                  </a:prstGeom>
                </pic:spPr>
              </pic:pic>
            </a:graphicData>
          </a:graphic>
          <wp14:sizeRelH relativeFrom="page">
            <wp14:pctWidth>0</wp14:pctWidth>
          </wp14:sizeRelH>
          <wp14:sizeRelV relativeFrom="page">
            <wp14:pctHeight>0</wp14:pctHeight>
          </wp14:sizeRelV>
        </wp:anchor>
      </w:drawing>
    </w:r>
  </w:p>
  <w:p w14:paraId="3998C025" w14:textId="77777777" w:rsidR="006B2C89" w:rsidRDefault="006B2C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072E3"/>
    <w:multiLevelType w:val="hybridMultilevel"/>
    <w:tmpl w:val="6B2E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43E3C"/>
    <w:multiLevelType w:val="hybridMultilevel"/>
    <w:tmpl w:val="ADBC7074"/>
    <w:lvl w:ilvl="0" w:tplc="914212BA">
      <w:start w:val="1"/>
      <w:numFmt w:val="bullet"/>
      <w:lvlText w:val=""/>
      <w:lvlJc w:val="left"/>
      <w:pPr>
        <w:ind w:left="720" w:hanging="360"/>
      </w:pPr>
      <w:rPr>
        <w:rFonts w:ascii="Symbol" w:hAnsi="Symbol" w:hint="default"/>
      </w:rPr>
    </w:lvl>
    <w:lvl w:ilvl="1" w:tplc="D04A5FE6">
      <w:start w:val="1"/>
      <w:numFmt w:val="bullet"/>
      <w:lvlText w:val="o"/>
      <w:lvlJc w:val="left"/>
      <w:pPr>
        <w:ind w:left="1440" w:hanging="360"/>
      </w:pPr>
      <w:rPr>
        <w:rFonts w:ascii="Courier New" w:hAnsi="Courier New" w:hint="default"/>
      </w:rPr>
    </w:lvl>
    <w:lvl w:ilvl="2" w:tplc="512EDE50">
      <w:start w:val="1"/>
      <w:numFmt w:val="bullet"/>
      <w:lvlText w:val=""/>
      <w:lvlJc w:val="left"/>
      <w:pPr>
        <w:ind w:left="2160" w:hanging="360"/>
      </w:pPr>
      <w:rPr>
        <w:rFonts w:ascii="Wingdings" w:hAnsi="Wingdings" w:hint="default"/>
      </w:rPr>
    </w:lvl>
    <w:lvl w:ilvl="3" w:tplc="5D60A870">
      <w:start w:val="1"/>
      <w:numFmt w:val="bullet"/>
      <w:lvlText w:val=""/>
      <w:lvlJc w:val="left"/>
      <w:pPr>
        <w:ind w:left="2880" w:hanging="360"/>
      </w:pPr>
      <w:rPr>
        <w:rFonts w:ascii="Symbol" w:hAnsi="Symbol" w:hint="default"/>
      </w:rPr>
    </w:lvl>
    <w:lvl w:ilvl="4" w:tplc="5DD40966">
      <w:start w:val="1"/>
      <w:numFmt w:val="bullet"/>
      <w:lvlText w:val="o"/>
      <w:lvlJc w:val="left"/>
      <w:pPr>
        <w:ind w:left="3600" w:hanging="360"/>
      </w:pPr>
      <w:rPr>
        <w:rFonts w:ascii="Courier New" w:hAnsi="Courier New" w:hint="default"/>
      </w:rPr>
    </w:lvl>
    <w:lvl w:ilvl="5" w:tplc="E03042BA">
      <w:start w:val="1"/>
      <w:numFmt w:val="bullet"/>
      <w:lvlText w:val=""/>
      <w:lvlJc w:val="left"/>
      <w:pPr>
        <w:ind w:left="4320" w:hanging="360"/>
      </w:pPr>
      <w:rPr>
        <w:rFonts w:ascii="Wingdings" w:hAnsi="Wingdings" w:hint="default"/>
      </w:rPr>
    </w:lvl>
    <w:lvl w:ilvl="6" w:tplc="2A2C5E8C">
      <w:start w:val="1"/>
      <w:numFmt w:val="bullet"/>
      <w:lvlText w:val=""/>
      <w:lvlJc w:val="left"/>
      <w:pPr>
        <w:ind w:left="5040" w:hanging="360"/>
      </w:pPr>
      <w:rPr>
        <w:rFonts w:ascii="Symbol" w:hAnsi="Symbol" w:hint="default"/>
      </w:rPr>
    </w:lvl>
    <w:lvl w:ilvl="7" w:tplc="B88418FA">
      <w:start w:val="1"/>
      <w:numFmt w:val="bullet"/>
      <w:lvlText w:val="o"/>
      <w:lvlJc w:val="left"/>
      <w:pPr>
        <w:ind w:left="5760" w:hanging="360"/>
      </w:pPr>
      <w:rPr>
        <w:rFonts w:ascii="Courier New" w:hAnsi="Courier New" w:hint="default"/>
      </w:rPr>
    </w:lvl>
    <w:lvl w:ilvl="8" w:tplc="80128F16">
      <w:start w:val="1"/>
      <w:numFmt w:val="bullet"/>
      <w:lvlText w:val=""/>
      <w:lvlJc w:val="left"/>
      <w:pPr>
        <w:ind w:left="6480" w:hanging="360"/>
      </w:pPr>
      <w:rPr>
        <w:rFonts w:ascii="Wingdings" w:hAnsi="Wingdings" w:hint="default"/>
      </w:rPr>
    </w:lvl>
  </w:abstractNum>
  <w:abstractNum w:abstractNumId="2" w15:restartNumberingAfterBreak="0">
    <w:nsid w:val="14AA68A6"/>
    <w:multiLevelType w:val="hybridMultilevel"/>
    <w:tmpl w:val="D6B21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00AE7"/>
    <w:multiLevelType w:val="hybridMultilevel"/>
    <w:tmpl w:val="D5A6C37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AB10E70"/>
    <w:multiLevelType w:val="hybridMultilevel"/>
    <w:tmpl w:val="38D8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48364E"/>
    <w:multiLevelType w:val="multilevel"/>
    <w:tmpl w:val="22383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D62A6F"/>
    <w:multiLevelType w:val="hybridMultilevel"/>
    <w:tmpl w:val="3A30A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D1732B"/>
    <w:multiLevelType w:val="multilevel"/>
    <w:tmpl w:val="1E424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E67675"/>
    <w:multiLevelType w:val="hybridMultilevel"/>
    <w:tmpl w:val="6B1EBC2C"/>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start w:val="1"/>
      <w:numFmt w:val="bullet"/>
      <w:lvlText w:val=""/>
      <w:lvlJc w:val="left"/>
      <w:pPr>
        <w:ind w:left="4156" w:hanging="360"/>
      </w:pPr>
      <w:rPr>
        <w:rFonts w:ascii="Symbol" w:hAnsi="Symbol" w:hint="default"/>
      </w:rPr>
    </w:lvl>
    <w:lvl w:ilvl="4" w:tplc="08090003">
      <w:start w:val="1"/>
      <w:numFmt w:val="bullet"/>
      <w:lvlText w:val="o"/>
      <w:lvlJc w:val="left"/>
      <w:pPr>
        <w:ind w:left="4876" w:hanging="360"/>
      </w:pPr>
      <w:rPr>
        <w:rFonts w:ascii="Courier New" w:hAnsi="Courier New" w:cs="Courier New" w:hint="default"/>
      </w:rPr>
    </w:lvl>
    <w:lvl w:ilvl="5" w:tplc="08090005">
      <w:start w:val="1"/>
      <w:numFmt w:val="bullet"/>
      <w:lvlText w:val=""/>
      <w:lvlJc w:val="left"/>
      <w:pPr>
        <w:ind w:left="5596" w:hanging="360"/>
      </w:pPr>
      <w:rPr>
        <w:rFonts w:ascii="Wingdings" w:hAnsi="Wingdings" w:hint="default"/>
      </w:rPr>
    </w:lvl>
    <w:lvl w:ilvl="6" w:tplc="08090001">
      <w:start w:val="1"/>
      <w:numFmt w:val="bullet"/>
      <w:lvlText w:val=""/>
      <w:lvlJc w:val="left"/>
      <w:pPr>
        <w:ind w:left="6316" w:hanging="360"/>
      </w:pPr>
      <w:rPr>
        <w:rFonts w:ascii="Symbol" w:hAnsi="Symbol" w:hint="default"/>
      </w:rPr>
    </w:lvl>
    <w:lvl w:ilvl="7" w:tplc="08090003">
      <w:start w:val="1"/>
      <w:numFmt w:val="bullet"/>
      <w:lvlText w:val="o"/>
      <w:lvlJc w:val="left"/>
      <w:pPr>
        <w:ind w:left="7036" w:hanging="360"/>
      </w:pPr>
      <w:rPr>
        <w:rFonts w:ascii="Courier New" w:hAnsi="Courier New" w:cs="Courier New" w:hint="default"/>
      </w:rPr>
    </w:lvl>
    <w:lvl w:ilvl="8" w:tplc="08090005">
      <w:start w:val="1"/>
      <w:numFmt w:val="bullet"/>
      <w:lvlText w:val=""/>
      <w:lvlJc w:val="left"/>
      <w:pPr>
        <w:ind w:left="7756" w:hanging="360"/>
      </w:pPr>
      <w:rPr>
        <w:rFonts w:ascii="Wingdings" w:hAnsi="Wingdings" w:hint="default"/>
      </w:rPr>
    </w:lvl>
  </w:abstractNum>
  <w:abstractNum w:abstractNumId="9" w15:restartNumberingAfterBreak="0">
    <w:nsid w:val="64683E9F"/>
    <w:multiLevelType w:val="hybridMultilevel"/>
    <w:tmpl w:val="3DBA593A"/>
    <w:lvl w:ilvl="0" w:tplc="9FF64678">
      <w:start w:val="1"/>
      <w:numFmt w:val="bullet"/>
      <w:lvlText w:val=""/>
      <w:lvlJc w:val="left"/>
      <w:pPr>
        <w:ind w:left="720" w:hanging="360"/>
      </w:pPr>
      <w:rPr>
        <w:rFonts w:ascii="Symbol" w:hAnsi="Symbol" w:hint="default"/>
      </w:rPr>
    </w:lvl>
    <w:lvl w:ilvl="1" w:tplc="B9048500">
      <w:start w:val="1"/>
      <w:numFmt w:val="bullet"/>
      <w:lvlText w:val="o"/>
      <w:lvlJc w:val="left"/>
      <w:pPr>
        <w:ind w:left="1440" w:hanging="360"/>
      </w:pPr>
      <w:rPr>
        <w:rFonts w:ascii="Courier New" w:hAnsi="Courier New" w:hint="default"/>
      </w:rPr>
    </w:lvl>
    <w:lvl w:ilvl="2" w:tplc="CBF4E3B6">
      <w:start w:val="1"/>
      <w:numFmt w:val="bullet"/>
      <w:lvlText w:val=""/>
      <w:lvlJc w:val="left"/>
      <w:pPr>
        <w:ind w:left="2160" w:hanging="360"/>
      </w:pPr>
      <w:rPr>
        <w:rFonts w:ascii="Wingdings" w:hAnsi="Wingdings" w:hint="default"/>
      </w:rPr>
    </w:lvl>
    <w:lvl w:ilvl="3" w:tplc="4D88A840">
      <w:start w:val="1"/>
      <w:numFmt w:val="bullet"/>
      <w:lvlText w:val=""/>
      <w:lvlJc w:val="left"/>
      <w:pPr>
        <w:ind w:left="2880" w:hanging="360"/>
      </w:pPr>
      <w:rPr>
        <w:rFonts w:ascii="Symbol" w:hAnsi="Symbol" w:hint="default"/>
      </w:rPr>
    </w:lvl>
    <w:lvl w:ilvl="4" w:tplc="314A5320">
      <w:start w:val="1"/>
      <w:numFmt w:val="bullet"/>
      <w:lvlText w:val="o"/>
      <w:lvlJc w:val="left"/>
      <w:pPr>
        <w:ind w:left="3600" w:hanging="360"/>
      </w:pPr>
      <w:rPr>
        <w:rFonts w:ascii="Courier New" w:hAnsi="Courier New" w:hint="default"/>
      </w:rPr>
    </w:lvl>
    <w:lvl w:ilvl="5" w:tplc="70CCDCD8">
      <w:start w:val="1"/>
      <w:numFmt w:val="bullet"/>
      <w:lvlText w:val=""/>
      <w:lvlJc w:val="left"/>
      <w:pPr>
        <w:ind w:left="4320" w:hanging="360"/>
      </w:pPr>
      <w:rPr>
        <w:rFonts w:ascii="Wingdings" w:hAnsi="Wingdings" w:hint="default"/>
      </w:rPr>
    </w:lvl>
    <w:lvl w:ilvl="6" w:tplc="C6EE4070">
      <w:start w:val="1"/>
      <w:numFmt w:val="bullet"/>
      <w:lvlText w:val=""/>
      <w:lvlJc w:val="left"/>
      <w:pPr>
        <w:ind w:left="5040" w:hanging="360"/>
      </w:pPr>
      <w:rPr>
        <w:rFonts w:ascii="Symbol" w:hAnsi="Symbol" w:hint="default"/>
      </w:rPr>
    </w:lvl>
    <w:lvl w:ilvl="7" w:tplc="5AA24C02">
      <w:start w:val="1"/>
      <w:numFmt w:val="bullet"/>
      <w:lvlText w:val="o"/>
      <w:lvlJc w:val="left"/>
      <w:pPr>
        <w:ind w:left="5760" w:hanging="360"/>
      </w:pPr>
      <w:rPr>
        <w:rFonts w:ascii="Courier New" w:hAnsi="Courier New" w:hint="default"/>
      </w:rPr>
    </w:lvl>
    <w:lvl w:ilvl="8" w:tplc="4FB0856C">
      <w:start w:val="1"/>
      <w:numFmt w:val="bullet"/>
      <w:lvlText w:val=""/>
      <w:lvlJc w:val="left"/>
      <w:pPr>
        <w:ind w:left="6480" w:hanging="360"/>
      </w:pPr>
      <w:rPr>
        <w:rFonts w:ascii="Wingdings" w:hAnsi="Wingdings" w:hint="default"/>
      </w:rPr>
    </w:lvl>
  </w:abstractNum>
  <w:abstractNum w:abstractNumId="10" w15:restartNumberingAfterBreak="0">
    <w:nsid w:val="68BE09F3"/>
    <w:multiLevelType w:val="hybridMultilevel"/>
    <w:tmpl w:val="B9CC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8A2B8C"/>
    <w:multiLevelType w:val="hybridMultilevel"/>
    <w:tmpl w:val="81783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FA3264"/>
    <w:multiLevelType w:val="hybridMultilevel"/>
    <w:tmpl w:val="ACD4E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1E5BDB"/>
    <w:multiLevelType w:val="hybridMultilevel"/>
    <w:tmpl w:val="4404DC5E"/>
    <w:lvl w:ilvl="0" w:tplc="9E5A6B5C">
      <w:start w:val="1"/>
      <w:numFmt w:val="bullet"/>
      <w:lvlText w:val=""/>
      <w:lvlJc w:val="left"/>
      <w:pPr>
        <w:ind w:left="720" w:hanging="360"/>
      </w:pPr>
      <w:rPr>
        <w:rFonts w:ascii="Symbol" w:hAnsi="Symbol" w:hint="default"/>
      </w:rPr>
    </w:lvl>
    <w:lvl w:ilvl="1" w:tplc="15FE114E">
      <w:start w:val="1"/>
      <w:numFmt w:val="bullet"/>
      <w:lvlText w:val="o"/>
      <w:lvlJc w:val="left"/>
      <w:pPr>
        <w:ind w:left="1440" w:hanging="360"/>
      </w:pPr>
      <w:rPr>
        <w:rFonts w:ascii="Courier New" w:hAnsi="Courier New" w:hint="default"/>
      </w:rPr>
    </w:lvl>
    <w:lvl w:ilvl="2" w:tplc="24EAABDE">
      <w:start w:val="1"/>
      <w:numFmt w:val="bullet"/>
      <w:lvlText w:val=""/>
      <w:lvlJc w:val="left"/>
      <w:pPr>
        <w:ind w:left="2160" w:hanging="360"/>
      </w:pPr>
      <w:rPr>
        <w:rFonts w:ascii="Wingdings" w:hAnsi="Wingdings" w:hint="default"/>
      </w:rPr>
    </w:lvl>
    <w:lvl w:ilvl="3" w:tplc="160043C4">
      <w:start w:val="1"/>
      <w:numFmt w:val="bullet"/>
      <w:lvlText w:val=""/>
      <w:lvlJc w:val="left"/>
      <w:pPr>
        <w:ind w:left="2880" w:hanging="360"/>
      </w:pPr>
      <w:rPr>
        <w:rFonts w:ascii="Symbol" w:hAnsi="Symbol" w:hint="default"/>
      </w:rPr>
    </w:lvl>
    <w:lvl w:ilvl="4" w:tplc="1EA0450A">
      <w:start w:val="1"/>
      <w:numFmt w:val="bullet"/>
      <w:lvlText w:val="o"/>
      <w:lvlJc w:val="left"/>
      <w:pPr>
        <w:ind w:left="3600" w:hanging="360"/>
      </w:pPr>
      <w:rPr>
        <w:rFonts w:ascii="Courier New" w:hAnsi="Courier New" w:hint="default"/>
      </w:rPr>
    </w:lvl>
    <w:lvl w:ilvl="5" w:tplc="0406BC04">
      <w:start w:val="1"/>
      <w:numFmt w:val="bullet"/>
      <w:lvlText w:val=""/>
      <w:lvlJc w:val="left"/>
      <w:pPr>
        <w:ind w:left="4320" w:hanging="360"/>
      </w:pPr>
      <w:rPr>
        <w:rFonts w:ascii="Wingdings" w:hAnsi="Wingdings" w:hint="default"/>
      </w:rPr>
    </w:lvl>
    <w:lvl w:ilvl="6" w:tplc="80DE6AE6">
      <w:start w:val="1"/>
      <w:numFmt w:val="bullet"/>
      <w:lvlText w:val=""/>
      <w:lvlJc w:val="left"/>
      <w:pPr>
        <w:ind w:left="5040" w:hanging="360"/>
      </w:pPr>
      <w:rPr>
        <w:rFonts w:ascii="Symbol" w:hAnsi="Symbol" w:hint="default"/>
      </w:rPr>
    </w:lvl>
    <w:lvl w:ilvl="7" w:tplc="9708A3DE">
      <w:start w:val="1"/>
      <w:numFmt w:val="bullet"/>
      <w:lvlText w:val="o"/>
      <w:lvlJc w:val="left"/>
      <w:pPr>
        <w:ind w:left="5760" w:hanging="360"/>
      </w:pPr>
      <w:rPr>
        <w:rFonts w:ascii="Courier New" w:hAnsi="Courier New" w:hint="default"/>
      </w:rPr>
    </w:lvl>
    <w:lvl w:ilvl="8" w:tplc="F1E800C0">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1"/>
  </w:num>
  <w:num w:numId="7">
    <w:abstractNumId w:val="2"/>
  </w:num>
  <w:num w:numId="8">
    <w:abstractNumId w:val="5"/>
  </w:num>
  <w:num w:numId="9">
    <w:abstractNumId w:val="10"/>
  </w:num>
  <w:num w:numId="10">
    <w:abstractNumId w:val="7"/>
  </w:num>
  <w:num w:numId="11">
    <w:abstractNumId w:val="8"/>
  </w:num>
  <w:num w:numId="12">
    <w:abstractNumId w:val="12"/>
  </w:num>
  <w:num w:numId="13">
    <w:abstractNumId w:val="0"/>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isplayBackgroundShap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C89"/>
    <w:rsid w:val="003C324B"/>
    <w:rsid w:val="006B2C89"/>
    <w:rsid w:val="007037EC"/>
    <w:rsid w:val="00AD13BE"/>
    <w:rsid w:val="00BD5F4A"/>
    <w:rsid w:val="00E74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843BD9"/>
  <w15:chartTrackingRefBased/>
  <w15:docId w15:val="{9B1C6FDD-B4CF-4B93-B42B-3CAA36E1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rPr>
  </w:style>
  <w:style w:type="paragraph" w:styleId="ListParagraph">
    <w:name w:val="List Paragraph"/>
    <w:basedOn w:val="Normal"/>
    <w:uiPriority w:val="34"/>
    <w:qFormat/>
    <w:pPr>
      <w:spacing w:after="160" w:line="252" w:lineRule="auto"/>
      <w:ind w:left="720"/>
      <w:contextualSpacing/>
    </w:pPr>
    <w:rPr>
      <w:rFonts w:ascii="Calibri" w:hAnsi="Calibri" w:cs="Calibri"/>
      <w:sz w:val="22"/>
      <w:szCs w:val="22"/>
    </w:rPr>
  </w:style>
  <w:style w:type="character" w:styleId="Hyperlink">
    <w:name w:val="Hyperlink"/>
    <w:basedOn w:val="DefaultParagraphFont"/>
    <w:uiPriority w:val="99"/>
    <w:unhideWhenUsed/>
    <w:rPr>
      <w:color w:val="0563C1"/>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81472">
      <w:bodyDiv w:val="1"/>
      <w:marLeft w:val="0"/>
      <w:marRight w:val="0"/>
      <w:marTop w:val="0"/>
      <w:marBottom w:val="0"/>
      <w:divBdr>
        <w:top w:val="none" w:sz="0" w:space="0" w:color="auto"/>
        <w:left w:val="none" w:sz="0" w:space="0" w:color="auto"/>
        <w:bottom w:val="none" w:sz="0" w:space="0" w:color="auto"/>
        <w:right w:val="none" w:sz="0" w:space="0" w:color="auto"/>
      </w:divBdr>
    </w:div>
    <w:div w:id="304746694">
      <w:bodyDiv w:val="1"/>
      <w:marLeft w:val="0"/>
      <w:marRight w:val="0"/>
      <w:marTop w:val="0"/>
      <w:marBottom w:val="0"/>
      <w:divBdr>
        <w:top w:val="none" w:sz="0" w:space="0" w:color="auto"/>
        <w:left w:val="none" w:sz="0" w:space="0" w:color="auto"/>
        <w:bottom w:val="none" w:sz="0" w:space="0" w:color="auto"/>
        <w:right w:val="none" w:sz="0" w:space="0" w:color="auto"/>
      </w:divBdr>
    </w:div>
    <w:div w:id="372928388">
      <w:bodyDiv w:val="1"/>
      <w:marLeft w:val="0"/>
      <w:marRight w:val="0"/>
      <w:marTop w:val="0"/>
      <w:marBottom w:val="0"/>
      <w:divBdr>
        <w:top w:val="none" w:sz="0" w:space="0" w:color="auto"/>
        <w:left w:val="none" w:sz="0" w:space="0" w:color="auto"/>
        <w:bottom w:val="none" w:sz="0" w:space="0" w:color="auto"/>
        <w:right w:val="none" w:sz="0" w:space="0" w:color="auto"/>
      </w:divBdr>
    </w:div>
    <w:div w:id="443502027">
      <w:bodyDiv w:val="1"/>
      <w:marLeft w:val="0"/>
      <w:marRight w:val="0"/>
      <w:marTop w:val="0"/>
      <w:marBottom w:val="0"/>
      <w:divBdr>
        <w:top w:val="none" w:sz="0" w:space="0" w:color="auto"/>
        <w:left w:val="none" w:sz="0" w:space="0" w:color="auto"/>
        <w:bottom w:val="none" w:sz="0" w:space="0" w:color="auto"/>
        <w:right w:val="none" w:sz="0" w:space="0" w:color="auto"/>
      </w:divBdr>
    </w:div>
    <w:div w:id="1006176282">
      <w:bodyDiv w:val="1"/>
      <w:marLeft w:val="0"/>
      <w:marRight w:val="0"/>
      <w:marTop w:val="0"/>
      <w:marBottom w:val="0"/>
      <w:divBdr>
        <w:top w:val="none" w:sz="0" w:space="0" w:color="auto"/>
        <w:left w:val="none" w:sz="0" w:space="0" w:color="auto"/>
        <w:bottom w:val="none" w:sz="0" w:space="0" w:color="auto"/>
        <w:right w:val="none" w:sz="0" w:space="0" w:color="auto"/>
      </w:divBdr>
    </w:div>
    <w:div w:id="1092431529">
      <w:bodyDiv w:val="1"/>
      <w:marLeft w:val="0"/>
      <w:marRight w:val="0"/>
      <w:marTop w:val="0"/>
      <w:marBottom w:val="0"/>
      <w:divBdr>
        <w:top w:val="none" w:sz="0" w:space="0" w:color="auto"/>
        <w:left w:val="none" w:sz="0" w:space="0" w:color="auto"/>
        <w:bottom w:val="none" w:sz="0" w:space="0" w:color="auto"/>
        <w:right w:val="none" w:sz="0" w:space="0" w:color="auto"/>
      </w:divBdr>
    </w:div>
    <w:div w:id="1168403893">
      <w:bodyDiv w:val="1"/>
      <w:marLeft w:val="0"/>
      <w:marRight w:val="0"/>
      <w:marTop w:val="0"/>
      <w:marBottom w:val="0"/>
      <w:divBdr>
        <w:top w:val="none" w:sz="0" w:space="0" w:color="auto"/>
        <w:left w:val="none" w:sz="0" w:space="0" w:color="auto"/>
        <w:bottom w:val="none" w:sz="0" w:space="0" w:color="auto"/>
        <w:right w:val="none" w:sz="0" w:space="0" w:color="auto"/>
      </w:divBdr>
    </w:div>
    <w:div w:id="1196501547">
      <w:bodyDiv w:val="1"/>
      <w:marLeft w:val="0"/>
      <w:marRight w:val="0"/>
      <w:marTop w:val="0"/>
      <w:marBottom w:val="0"/>
      <w:divBdr>
        <w:top w:val="none" w:sz="0" w:space="0" w:color="auto"/>
        <w:left w:val="none" w:sz="0" w:space="0" w:color="auto"/>
        <w:bottom w:val="none" w:sz="0" w:space="0" w:color="auto"/>
        <w:right w:val="none" w:sz="0" w:space="0" w:color="auto"/>
      </w:divBdr>
    </w:div>
    <w:div w:id="1532035847">
      <w:bodyDiv w:val="1"/>
      <w:marLeft w:val="0"/>
      <w:marRight w:val="0"/>
      <w:marTop w:val="0"/>
      <w:marBottom w:val="0"/>
      <w:divBdr>
        <w:top w:val="none" w:sz="0" w:space="0" w:color="auto"/>
        <w:left w:val="none" w:sz="0" w:space="0" w:color="auto"/>
        <w:bottom w:val="none" w:sz="0" w:space="0" w:color="auto"/>
        <w:right w:val="none" w:sz="0" w:space="0" w:color="auto"/>
      </w:divBdr>
    </w:div>
    <w:div w:id="1563902223">
      <w:bodyDiv w:val="1"/>
      <w:marLeft w:val="0"/>
      <w:marRight w:val="0"/>
      <w:marTop w:val="0"/>
      <w:marBottom w:val="0"/>
      <w:divBdr>
        <w:top w:val="none" w:sz="0" w:space="0" w:color="auto"/>
        <w:left w:val="none" w:sz="0" w:space="0" w:color="auto"/>
        <w:bottom w:val="none" w:sz="0" w:space="0" w:color="auto"/>
        <w:right w:val="none" w:sz="0" w:space="0" w:color="auto"/>
      </w:divBdr>
    </w:div>
    <w:div w:id="1637568823">
      <w:bodyDiv w:val="1"/>
      <w:marLeft w:val="0"/>
      <w:marRight w:val="0"/>
      <w:marTop w:val="0"/>
      <w:marBottom w:val="0"/>
      <w:divBdr>
        <w:top w:val="none" w:sz="0" w:space="0" w:color="auto"/>
        <w:left w:val="none" w:sz="0" w:space="0" w:color="auto"/>
        <w:bottom w:val="none" w:sz="0" w:space="0" w:color="auto"/>
        <w:right w:val="none" w:sz="0" w:space="0" w:color="auto"/>
      </w:divBdr>
    </w:div>
    <w:div w:id="1931428698">
      <w:bodyDiv w:val="1"/>
      <w:marLeft w:val="0"/>
      <w:marRight w:val="0"/>
      <w:marTop w:val="0"/>
      <w:marBottom w:val="0"/>
      <w:divBdr>
        <w:top w:val="none" w:sz="0" w:space="0" w:color="auto"/>
        <w:left w:val="none" w:sz="0" w:space="0" w:color="auto"/>
        <w:bottom w:val="none" w:sz="0" w:space="0" w:color="auto"/>
        <w:right w:val="none" w:sz="0" w:space="0" w:color="auto"/>
      </w:divBdr>
    </w:div>
    <w:div w:id="2066636288">
      <w:bodyDiv w:val="1"/>
      <w:marLeft w:val="0"/>
      <w:marRight w:val="0"/>
      <w:marTop w:val="0"/>
      <w:marBottom w:val="0"/>
      <w:divBdr>
        <w:top w:val="none" w:sz="0" w:space="0" w:color="auto"/>
        <w:left w:val="none" w:sz="0" w:space="0" w:color="auto"/>
        <w:bottom w:val="none" w:sz="0" w:space="0" w:color="auto"/>
        <w:right w:val="none" w:sz="0" w:space="0" w:color="auto"/>
      </w:divBdr>
    </w:div>
    <w:div w:id="211728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report-covid19-result" TargetMode="External"/><Relationship Id="rId13" Type="http://schemas.openxmlformats.org/officeDocument/2006/relationships/hyperlink" Target="mailto:info@thejubileecacedemy.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playlist?list=PLvaBZskxS7tzQYlVg7lwH5uxAD9UrSzGJ" TargetMode="External"/><Relationship Id="rId12" Type="http://schemas.openxmlformats.org/officeDocument/2006/relationships/hyperlink" Target="https://www.gov.uk/order-coronavirus-rapid-lateral-flow-tes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et-coronavirus-test" TargetMode="External"/><Relationship Id="rId5" Type="http://schemas.openxmlformats.org/officeDocument/2006/relationships/footnotes" Target="footnotes.xml"/><Relationship Id="rId15" Type="http://schemas.openxmlformats.org/officeDocument/2006/relationships/hyperlink" Target="https://www.thejubileeacademy.org.uk/coronavirusinfo" TargetMode="External"/><Relationship Id="rId10" Type="http://schemas.openxmlformats.org/officeDocument/2006/relationships/hyperlink" Target="mailto:info@thejubileecacedemy.org.uk" TargetMode="External"/><Relationship Id="rId4" Type="http://schemas.openxmlformats.org/officeDocument/2006/relationships/webSettings" Target="webSettings.xml"/><Relationship Id="rId9" Type="http://schemas.openxmlformats.org/officeDocument/2006/relationships/hyperlink" Target="mailto:info@thejubileecacedemy.org.uk" TargetMode="External"/><Relationship Id="rId14" Type="http://schemas.openxmlformats.org/officeDocument/2006/relationships/hyperlink" Target="mailto:info@thejubileecacedemy.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1185</Words>
  <Characters>6758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J.Kavanagh</dc:creator>
  <cp:keywords/>
  <dc:description/>
  <cp:lastModifiedBy>J.Kavanagh</cp:lastModifiedBy>
  <cp:revision>2</cp:revision>
  <cp:lastPrinted>2020-07-17T07:24:00Z</cp:lastPrinted>
  <dcterms:created xsi:type="dcterms:W3CDTF">2021-09-15T12:32:00Z</dcterms:created>
  <dcterms:modified xsi:type="dcterms:W3CDTF">2021-09-15T12:32:00Z</dcterms:modified>
</cp:coreProperties>
</file>