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9A34A" w14:textId="77777777" w:rsidR="009E35A8" w:rsidRDefault="009E35A8" w:rsidP="009E35A8">
      <w:pPr>
        <w:pStyle w:val="Heading1"/>
        <w:rPr>
          <w:b/>
        </w:rPr>
      </w:pPr>
      <w:r>
        <w:rPr>
          <w:b/>
        </w:rPr>
        <w:t>Health and Safety Service Provider Specification</w:t>
      </w:r>
    </w:p>
    <w:p w14:paraId="78BA37E7" w14:textId="77777777" w:rsidR="009E35A8" w:rsidRDefault="009E35A8" w:rsidP="009E35A8">
      <w:pPr>
        <w:pStyle w:val="Heading1"/>
      </w:pPr>
      <w:r>
        <w:t>Introduction to Harrow Consortium of Schools’ (HCS) Requirements</w:t>
      </w:r>
    </w:p>
    <w:p w14:paraId="1AFF9A06" w14:textId="77777777" w:rsidR="009E35A8" w:rsidRDefault="009E35A8" w:rsidP="009E35A8">
      <w:bookmarkStart w:id="0" w:name="_Hlk24630579"/>
      <w:r>
        <w:t>Harrow Schools Consortium (the client) invites tenders to deliver a comprehensive Health and Safety Service (H&amp;Ss), based upon the terms and conditions prescribed in this tender specification.</w:t>
      </w:r>
    </w:p>
    <w:p w14:paraId="5AC48A75" w14:textId="77777777" w:rsidR="009E35A8" w:rsidRDefault="009E35A8" w:rsidP="009E35A8">
      <w:r>
        <w:t>Schools that are members of the Harrow Schools Consortium included:</w:t>
      </w:r>
    </w:p>
    <w:bookmarkEnd w:id="0"/>
    <w:p w14:paraId="41007FC6" w14:textId="77777777" w:rsidR="009E35A8" w:rsidRDefault="009E35A8" w:rsidP="009E35A8">
      <w:pPr>
        <w:pStyle w:val="BodyText"/>
        <w:spacing w:before="6"/>
        <w:ind w:left="0"/>
        <w:rPr>
          <w:rFonts w:asciiTheme="minorHAnsi" w:eastAsiaTheme="minorHAnsi" w:hAnsiTheme="minorHAnsi" w:cstheme="minorBidi"/>
          <w:sz w:val="22"/>
          <w:szCs w:val="22"/>
          <w:lang w:eastAsia="en-US" w:bidi="ar-SA"/>
        </w:rPr>
      </w:pPr>
    </w:p>
    <w:p w14:paraId="4B329D87" w14:textId="77777777" w:rsidR="009E35A8" w:rsidRDefault="009E35A8" w:rsidP="009E35A8">
      <w:pPr>
        <w:spacing w:after="0"/>
      </w:pPr>
    </w:p>
    <w:p w14:paraId="6FD232A2" w14:textId="77777777" w:rsidR="009E35A8" w:rsidRDefault="009E35A8" w:rsidP="009E35A8">
      <w:pPr>
        <w:pStyle w:val="ListParagraph"/>
        <w:numPr>
          <w:ilvl w:val="0"/>
          <w:numId w:val="1"/>
        </w:numPr>
        <w:spacing w:after="0"/>
      </w:pPr>
      <w:r>
        <w:t>Hatch End High School: Headstone Lane, Harrow, Middlesex HA3 6NR</w:t>
      </w:r>
    </w:p>
    <w:p w14:paraId="6DED74F3" w14:textId="77777777" w:rsidR="009E35A8" w:rsidRDefault="009E35A8" w:rsidP="009E35A8">
      <w:pPr>
        <w:pStyle w:val="ListParagraph"/>
        <w:spacing w:after="0"/>
        <w:rPr>
          <w:color w:val="0000FF"/>
          <w:u w:val="single" w:color="0000FF"/>
        </w:rPr>
      </w:pPr>
      <w:r>
        <w:rPr>
          <w:color w:val="4D4D4D"/>
        </w:rPr>
        <w:t xml:space="preserve">Hatch End High School ~ </w:t>
      </w:r>
      <w:hyperlink r:id="rId7">
        <w:r w:rsidRPr="00CE4E79">
          <w:rPr>
            <w:color w:val="2F5496" w:themeColor="accent1" w:themeShade="BF"/>
            <w:u w:val="single" w:color="0000FF"/>
          </w:rPr>
          <w:t>https://goo.gl/maps/fNq6qjacSkD2</w:t>
        </w:r>
      </w:hyperlink>
    </w:p>
    <w:p w14:paraId="49AC711C" w14:textId="77777777" w:rsidR="009E35A8" w:rsidRDefault="009E35A8" w:rsidP="009E35A8">
      <w:pPr>
        <w:pStyle w:val="ListParagraph"/>
        <w:spacing w:after="0"/>
      </w:pPr>
    </w:p>
    <w:p w14:paraId="777C091F" w14:textId="77777777" w:rsidR="009E35A8" w:rsidRDefault="009E35A8" w:rsidP="009E35A8">
      <w:pPr>
        <w:pStyle w:val="ListParagraph"/>
        <w:numPr>
          <w:ilvl w:val="0"/>
          <w:numId w:val="1"/>
        </w:numPr>
        <w:spacing w:after="0"/>
      </w:pPr>
      <w:r>
        <w:t>Canons High School:</w:t>
      </w:r>
      <w:r w:rsidRPr="005A3A0D">
        <w:t xml:space="preserve"> Shaldon Road, Harrow, Middlesex HA8 6AN</w:t>
      </w:r>
    </w:p>
    <w:p w14:paraId="6C76F52D" w14:textId="77777777" w:rsidR="009E35A8" w:rsidRDefault="009E35A8" w:rsidP="009E35A8">
      <w:pPr>
        <w:spacing w:after="0"/>
        <w:ind w:firstLine="720"/>
      </w:pPr>
      <w:r>
        <w:rPr>
          <w:color w:val="4D4D4D"/>
        </w:rPr>
        <w:t>Canons High School ~</w:t>
      </w:r>
      <w:r w:rsidRPr="005A3A0D">
        <w:t xml:space="preserve"> </w:t>
      </w:r>
      <w:hyperlink r:id="rId8" w:history="1">
        <w:r w:rsidRPr="00CE4E79">
          <w:rPr>
            <w:rStyle w:val="Hyperlink"/>
            <w:color w:val="2F5496" w:themeColor="accent1" w:themeShade="BF"/>
          </w:rPr>
          <w:t>https://maps.app.goo.gl/15AJEeADgwLdrwkT9</w:t>
        </w:r>
      </w:hyperlink>
    </w:p>
    <w:p w14:paraId="2AA8B68F" w14:textId="77777777" w:rsidR="009E35A8" w:rsidRDefault="009E35A8" w:rsidP="009E35A8">
      <w:pPr>
        <w:spacing w:after="0"/>
        <w:ind w:firstLine="720"/>
      </w:pPr>
    </w:p>
    <w:p w14:paraId="2570657E" w14:textId="77777777" w:rsidR="009E35A8" w:rsidRDefault="009E35A8" w:rsidP="009E35A8">
      <w:pPr>
        <w:pStyle w:val="ListParagraph"/>
        <w:numPr>
          <w:ilvl w:val="0"/>
          <w:numId w:val="1"/>
        </w:numPr>
        <w:spacing w:after="0"/>
      </w:pPr>
      <w:r>
        <w:t>Park High School: Thistlecroft Gardens, Stanmore, Middlesex HA7 1PL</w:t>
      </w:r>
    </w:p>
    <w:p w14:paraId="63F24892" w14:textId="77777777" w:rsidR="009E35A8" w:rsidRDefault="009E35A8" w:rsidP="009E35A8">
      <w:pPr>
        <w:pStyle w:val="ListParagraph"/>
        <w:spacing w:after="0"/>
      </w:pPr>
      <w:r>
        <w:rPr>
          <w:color w:val="4D4D4D"/>
        </w:rPr>
        <w:t xml:space="preserve">Park High School ~ </w:t>
      </w:r>
      <w:hyperlink r:id="rId9">
        <w:r w:rsidRPr="00CE4E79">
          <w:rPr>
            <w:color w:val="2F5496" w:themeColor="accent1" w:themeShade="BF"/>
            <w:u w:val="single" w:color="0000FF"/>
          </w:rPr>
          <w:t>https://goo.gl/maps/NGXf4ggUuP32</w:t>
        </w:r>
      </w:hyperlink>
    </w:p>
    <w:p w14:paraId="60D6F2E9" w14:textId="77777777" w:rsidR="009E35A8" w:rsidRDefault="009E35A8" w:rsidP="009E35A8">
      <w:pPr>
        <w:spacing w:after="0"/>
      </w:pPr>
    </w:p>
    <w:p w14:paraId="3131C7BC" w14:textId="77777777" w:rsidR="009E35A8" w:rsidRDefault="009E35A8" w:rsidP="009E35A8">
      <w:pPr>
        <w:pStyle w:val="ListParagraph"/>
        <w:numPr>
          <w:ilvl w:val="0"/>
          <w:numId w:val="1"/>
        </w:numPr>
        <w:spacing w:after="0"/>
      </w:pPr>
      <w:r>
        <w:t>Rooks Heath College: Eastcote Lane, South Harrow, Harrow, Middlesex HA2 9AG</w:t>
      </w:r>
    </w:p>
    <w:p w14:paraId="5DC85122" w14:textId="77777777" w:rsidR="009E35A8" w:rsidRDefault="009E35A8" w:rsidP="009E35A8">
      <w:pPr>
        <w:pStyle w:val="ListParagraph"/>
        <w:spacing w:after="0"/>
      </w:pPr>
      <w:r>
        <w:rPr>
          <w:color w:val="4D4D4D"/>
          <w:w w:val="95"/>
        </w:rPr>
        <w:t xml:space="preserve">Rooks Heath College ~ </w:t>
      </w:r>
      <w:hyperlink r:id="rId10">
        <w:r w:rsidRPr="00CE4E79">
          <w:rPr>
            <w:color w:val="2F5496" w:themeColor="accent1" w:themeShade="BF"/>
            <w:w w:val="95"/>
            <w:u w:val="single" w:color="0000FF"/>
          </w:rPr>
          <w:t>https://goo.gl/maps/tQUfm6vGXS42</w:t>
        </w:r>
      </w:hyperlink>
    </w:p>
    <w:p w14:paraId="68DD7D62" w14:textId="77777777" w:rsidR="009E35A8" w:rsidRDefault="009E35A8" w:rsidP="009E35A8">
      <w:pPr>
        <w:spacing w:after="0"/>
      </w:pPr>
    </w:p>
    <w:p w14:paraId="1420185B" w14:textId="77777777" w:rsidR="009E35A8" w:rsidRDefault="009E35A8" w:rsidP="009E35A8">
      <w:pPr>
        <w:pStyle w:val="ListParagraph"/>
        <w:numPr>
          <w:ilvl w:val="0"/>
          <w:numId w:val="1"/>
        </w:numPr>
        <w:spacing w:after="0"/>
      </w:pPr>
      <w:r>
        <w:t>Earlsmead Primary School: Arundel Drive, South Harrow, Harrow, HA2 8PW</w:t>
      </w:r>
    </w:p>
    <w:p w14:paraId="2E532949" w14:textId="77777777" w:rsidR="009E35A8" w:rsidRDefault="009E35A8" w:rsidP="009E35A8">
      <w:pPr>
        <w:pStyle w:val="ListParagraph"/>
        <w:spacing w:after="0"/>
        <w:rPr>
          <w:color w:val="0000FF"/>
          <w:w w:val="95"/>
          <w:u w:val="single" w:color="0000FF"/>
        </w:rPr>
      </w:pPr>
      <w:r>
        <w:rPr>
          <w:color w:val="4D4D4D"/>
          <w:w w:val="95"/>
        </w:rPr>
        <w:t xml:space="preserve">Earlsmead Primary School ~ </w:t>
      </w:r>
      <w:hyperlink r:id="rId11">
        <w:r w:rsidRPr="00CE4E79">
          <w:rPr>
            <w:color w:val="2F5496" w:themeColor="accent1" w:themeShade="BF"/>
            <w:w w:val="95"/>
            <w:u w:val="single" w:color="0000FF"/>
          </w:rPr>
          <w:t>https://goo.gl/maps/Mcp7Sz9FwGD2</w:t>
        </w:r>
      </w:hyperlink>
    </w:p>
    <w:p w14:paraId="15B59E8E" w14:textId="77777777" w:rsidR="00CE4E79" w:rsidRDefault="00CE4E79" w:rsidP="009E35A8">
      <w:pPr>
        <w:pStyle w:val="ListParagraph"/>
        <w:spacing w:after="0"/>
      </w:pPr>
    </w:p>
    <w:p w14:paraId="2765AE78" w14:textId="04642966" w:rsidR="00CE4E79" w:rsidRDefault="00CE4E79" w:rsidP="00CE4E79">
      <w:pPr>
        <w:pStyle w:val="ListParagraph"/>
        <w:numPr>
          <w:ilvl w:val="0"/>
          <w:numId w:val="1"/>
        </w:numPr>
        <w:spacing w:after="0"/>
      </w:pPr>
      <w:r>
        <w:t>Nower Hill High School</w:t>
      </w:r>
      <w:r>
        <w:t xml:space="preserve">: </w:t>
      </w:r>
      <w:bookmarkStart w:id="1" w:name="_Hlk152153124"/>
      <w:r w:rsidRPr="00CE4E79">
        <w:t>George V Ave, Pinner HA5 5RP</w:t>
      </w:r>
      <w:bookmarkEnd w:id="1"/>
    </w:p>
    <w:p w14:paraId="721201A0" w14:textId="7BC89EF5" w:rsidR="00CE4E79" w:rsidRDefault="00CE4E79" w:rsidP="00CE4E79">
      <w:pPr>
        <w:pStyle w:val="ListParagraph"/>
        <w:spacing w:after="0"/>
        <w:rPr>
          <w:color w:val="4D4D4D"/>
          <w:w w:val="95"/>
        </w:rPr>
      </w:pPr>
      <w:r>
        <w:rPr>
          <w:color w:val="4D4D4D"/>
          <w:w w:val="95"/>
        </w:rPr>
        <w:t>Nower Hill High School</w:t>
      </w:r>
      <w:r>
        <w:rPr>
          <w:color w:val="4D4D4D"/>
          <w:w w:val="95"/>
        </w:rPr>
        <w:t xml:space="preserve"> ~</w:t>
      </w:r>
      <w:r w:rsidRPr="00CE4E79">
        <w:rPr>
          <w:color w:val="2F5496" w:themeColor="accent1" w:themeShade="BF"/>
          <w:w w:val="95"/>
        </w:rPr>
        <w:t xml:space="preserve"> </w:t>
      </w:r>
      <w:hyperlink r:id="rId12" w:history="1">
        <w:r w:rsidRPr="00CE4E79">
          <w:rPr>
            <w:rStyle w:val="Hyperlink"/>
            <w:color w:val="2F5496" w:themeColor="accent1" w:themeShade="BF"/>
            <w:w w:val="95"/>
          </w:rPr>
          <w:t>https://maps.app.goo.gl/1DQ7RU5uQvhCCaFZ7</w:t>
        </w:r>
      </w:hyperlink>
    </w:p>
    <w:p w14:paraId="4763A146" w14:textId="77777777" w:rsidR="009E35A8" w:rsidRDefault="009E35A8" w:rsidP="009E35A8">
      <w:pPr>
        <w:spacing w:after="0"/>
      </w:pPr>
    </w:p>
    <w:p w14:paraId="542EC668" w14:textId="77777777" w:rsidR="009E35A8" w:rsidRDefault="009E35A8" w:rsidP="009E35A8">
      <w:pPr>
        <w:pStyle w:val="ListParagraph"/>
        <w:numPr>
          <w:ilvl w:val="0"/>
          <w:numId w:val="1"/>
        </w:numPr>
        <w:spacing w:after="0"/>
      </w:pPr>
      <w:r>
        <w:t>Jubilee Academy: 73-77 Lowlands Road, Harrow HA1 3AW</w:t>
      </w:r>
    </w:p>
    <w:p w14:paraId="1978E7A6" w14:textId="103328F1" w:rsidR="00CE4E79" w:rsidRDefault="009E35A8" w:rsidP="009E35A8">
      <w:pPr>
        <w:pStyle w:val="ListParagraph"/>
        <w:tabs>
          <w:tab w:val="left" w:pos="3315"/>
        </w:tabs>
        <w:spacing w:after="0"/>
        <w:rPr>
          <w:color w:val="4D4D4D"/>
          <w:w w:val="95"/>
        </w:rPr>
      </w:pPr>
      <w:r>
        <w:rPr>
          <w:color w:val="4D4D4D"/>
          <w:w w:val="95"/>
        </w:rPr>
        <w:t xml:space="preserve">The Jubilee Academy ~ </w:t>
      </w:r>
      <w:hyperlink r:id="rId13" w:history="1">
        <w:r w:rsidR="00CE4E79" w:rsidRPr="00CE4E79">
          <w:rPr>
            <w:rStyle w:val="Hyperlink"/>
            <w:color w:val="2F5496" w:themeColor="accent1" w:themeShade="BF"/>
            <w:w w:val="95"/>
          </w:rPr>
          <w:t>https://maps.app.goo.gl/2bsE8VkqnRNiHKBm7</w:t>
        </w:r>
      </w:hyperlink>
    </w:p>
    <w:p w14:paraId="6339CB19" w14:textId="08413E7E" w:rsidR="00CE4E79" w:rsidRPr="00CE4E79" w:rsidRDefault="00CE4E79" w:rsidP="00CE4E79">
      <w:pPr>
        <w:pStyle w:val="ListParagraph"/>
        <w:tabs>
          <w:tab w:val="left" w:pos="3315"/>
        </w:tabs>
        <w:spacing w:after="0"/>
        <w:rPr>
          <w:color w:val="4D4D4D"/>
          <w:w w:val="95"/>
        </w:rPr>
      </w:pPr>
      <w:r w:rsidRPr="00CE4E79">
        <w:rPr>
          <w:rStyle w:val="Hyperlink"/>
          <w:color w:val="4D4D4D"/>
          <w:w w:val="95"/>
          <w:u w:val="none"/>
        </w:rPr>
        <w:t xml:space="preserve"> </w:t>
      </w:r>
    </w:p>
    <w:p w14:paraId="5FA6536F" w14:textId="3246DA84" w:rsidR="009E35A8" w:rsidRDefault="009E35A8" w:rsidP="009E35A8">
      <w:pPr>
        <w:pStyle w:val="ListParagraph"/>
        <w:numPr>
          <w:ilvl w:val="0"/>
          <w:numId w:val="1"/>
        </w:numPr>
        <w:spacing w:after="0"/>
      </w:pPr>
      <w:r>
        <w:t>Harrow High School: Gayton Road, Harrow HA1 2JG</w:t>
      </w:r>
    </w:p>
    <w:p w14:paraId="0ADBBAC5" w14:textId="77777777" w:rsidR="009E35A8" w:rsidRPr="00CE4E79" w:rsidRDefault="009E35A8" w:rsidP="009E35A8">
      <w:pPr>
        <w:pStyle w:val="BodyText"/>
        <w:spacing w:line="241" w:lineRule="exact"/>
        <w:ind w:left="720"/>
        <w:rPr>
          <w:rStyle w:val="Hyperlink"/>
          <w:rFonts w:asciiTheme="minorHAnsi" w:eastAsiaTheme="minorHAnsi" w:hAnsiTheme="minorHAnsi" w:cstheme="minorBidi"/>
          <w:w w:val="95"/>
          <w:sz w:val="22"/>
          <w:szCs w:val="22"/>
          <w:lang w:eastAsia="en-US" w:bidi="ar-SA"/>
        </w:rPr>
      </w:pPr>
      <w:r>
        <w:rPr>
          <w:color w:val="4D4D4D"/>
        </w:rPr>
        <w:t xml:space="preserve">Harrow High School ~ </w:t>
      </w:r>
      <w:hyperlink r:id="rId14">
        <w:r w:rsidRPr="00CE4E79">
          <w:rPr>
            <w:rStyle w:val="Hyperlink"/>
            <w:rFonts w:asciiTheme="minorHAnsi" w:eastAsiaTheme="minorHAnsi" w:hAnsiTheme="minorHAnsi" w:cstheme="minorBidi"/>
            <w:color w:val="2F5496" w:themeColor="accent1" w:themeShade="BF"/>
            <w:w w:val="95"/>
            <w:sz w:val="22"/>
            <w:szCs w:val="22"/>
            <w:lang w:eastAsia="en-US" w:bidi="ar-SA"/>
          </w:rPr>
          <w:t>https://goo.gl/maps/jLqzLjZsWow</w:t>
        </w:r>
      </w:hyperlink>
    </w:p>
    <w:p w14:paraId="2A98CB32" w14:textId="77777777" w:rsidR="009E35A8" w:rsidRDefault="009E35A8" w:rsidP="009E35A8">
      <w:pPr>
        <w:spacing w:after="0"/>
      </w:pPr>
    </w:p>
    <w:p w14:paraId="42B7F669" w14:textId="77777777" w:rsidR="009E35A8" w:rsidRDefault="009E35A8" w:rsidP="009E35A8">
      <w:pPr>
        <w:pStyle w:val="ListParagraph"/>
        <w:numPr>
          <w:ilvl w:val="0"/>
          <w:numId w:val="1"/>
        </w:numPr>
        <w:spacing w:after="0"/>
      </w:pPr>
      <w:r>
        <w:t>Pinner High School: Beaulieu Drive, Harrow HA5 1NB</w:t>
      </w:r>
    </w:p>
    <w:p w14:paraId="2674EB4B" w14:textId="117E1EE3" w:rsidR="009E35A8" w:rsidRDefault="009E35A8" w:rsidP="009E35A8">
      <w:pPr>
        <w:pStyle w:val="ListParagraph"/>
        <w:spacing w:after="0"/>
        <w:rPr>
          <w:color w:val="4D4D4D"/>
          <w:w w:val="95"/>
        </w:rPr>
      </w:pPr>
      <w:r>
        <w:rPr>
          <w:color w:val="4D4D4D"/>
          <w:w w:val="95"/>
        </w:rPr>
        <w:t xml:space="preserve">Pinner High School ~ </w:t>
      </w:r>
      <w:hyperlink r:id="rId15" w:history="1">
        <w:r w:rsidR="00CE4E79" w:rsidRPr="00CE4E79">
          <w:rPr>
            <w:rStyle w:val="Hyperlink"/>
            <w:color w:val="2F5496" w:themeColor="accent1" w:themeShade="BF"/>
            <w:w w:val="95"/>
          </w:rPr>
          <w:t>https://goo.gl/maps/mqFL6Cg3aH82</w:t>
        </w:r>
      </w:hyperlink>
    </w:p>
    <w:p w14:paraId="6E736B38" w14:textId="77777777" w:rsidR="009E35A8" w:rsidRDefault="009E35A8" w:rsidP="009E35A8">
      <w:pPr>
        <w:spacing w:after="0"/>
      </w:pPr>
    </w:p>
    <w:p w14:paraId="5CE52E6A" w14:textId="77777777" w:rsidR="009E35A8" w:rsidRPr="0051741D" w:rsidRDefault="009E35A8" w:rsidP="009E35A8">
      <w:pPr>
        <w:pStyle w:val="ListParagraph"/>
        <w:numPr>
          <w:ilvl w:val="0"/>
          <w:numId w:val="1"/>
        </w:numPr>
        <w:spacing w:after="0"/>
      </w:pPr>
      <w:r w:rsidRPr="0051741D">
        <w:t>Whitmore High School: Porlock Avenue Harrow HA2 0AD</w:t>
      </w:r>
    </w:p>
    <w:p w14:paraId="5F328813" w14:textId="77777777" w:rsidR="009E35A8" w:rsidRDefault="009E35A8" w:rsidP="009E35A8">
      <w:pPr>
        <w:pStyle w:val="ListParagraph"/>
        <w:spacing w:after="0"/>
        <w:rPr>
          <w:color w:val="4D4D4D"/>
          <w:w w:val="95"/>
        </w:rPr>
      </w:pPr>
      <w:r w:rsidRPr="0051741D">
        <w:rPr>
          <w:color w:val="4D4D4D"/>
          <w:w w:val="95"/>
        </w:rPr>
        <w:t>Whitmore High School ~</w:t>
      </w:r>
      <w:r w:rsidRPr="0051741D">
        <w:t xml:space="preserve"> </w:t>
      </w:r>
      <w:hyperlink r:id="rId16" w:history="1">
        <w:r w:rsidRPr="00CE4E79">
          <w:rPr>
            <w:rStyle w:val="Hyperlink"/>
            <w:color w:val="2F5496" w:themeColor="accent1" w:themeShade="BF"/>
            <w:w w:val="95"/>
          </w:rPr>
          <w:t>https://goo.gl/maps/CSaJuD5dVxQ2</w:t>
        </w:r>
      </w:hyperlink>
    </w:p>
    <w:p w14:paraId="309B2C80" w14:textId="77777777" w:rsidR="009E35A8" w:rsidRDefault="009E35A8" w:rsidP="009E35A8">
      <w:pPr>
        <w:spacing w:after="0"/>
      </w:pPr>
    </w:p>
    <w:p w14:paraId="4C06FE0B" w14:textId="77777777" w:rsidR="009E35A8" w:rsidRDefault="009E35A8" w:rsidP="009E35A8">
      <w:pPr>
        <w:pStyle w:val="ListParagraph"/>
        <w:numPr>
          <w:ilvl w:val="0"/>
          <w:numId w:val="1"/>
        </w:numPr>
        <w:spacing w:after="0"/>
      </w:pPr>
      <w:r>
        <w:t>Heathland Whitefriars Federation:</w:t>
      </w:r>
    </w:p>
    <w:p w14:paraId="434CDA24" w14:textId="77777777" w:rsidR="009E35A8" w:rsidRDefault="009E35A8" w:rsidP="009E35A8">
      <w:pPr>
        <w:pStyle w:val="ListParagraph"/>
        <w:numPr>
          <w:ilvl w:val="0"/>
          <w:numId w:val="2"/>
        </w:numPr>
        <w:spacing w:after="0"/>
        <w:ind w:hanging="11"/>
      </w:pPr>
      <w:r>
        <w:t>Whitefriars School (Primary &amp; Secondary Section): Whitefriars Avenue, Harrow HA3 5RQ</w:t>
      </w:r>
    </w:p>
    <w:p w14:paraId="7659715D" w14:textId="77777777" w:rsidR="009E35A8" w:rsidRDefault="009E35A8" w:rsidP="009E35A8">
      <w:pPr>
        <w:pStyle w:val="ListParagraph"/>
        <w:spacing w:after="0"/>
        <w:rPr>
          <w:color w:val="4D4D4D"/>
          <w:w w:val="95"/>
        </w:rPr>
      </w:pPr>
      <w:r>
        <w:rPr>
          <w:color w:val="4D4D4D"/>
          <w:w w:val="95"/>
        </w:rPr>
        <w:t xml:space="preserve">                Whitefriars Primary School~</w:t>
      </w:r>
      <w:r>
        <w:t xml:space="preserve"> </w:t>
      </w:r>
      <w:hyperlink r:id="rId17" w:history="1">
        <w:r w:rsidRPr="00CE4E79">
          <w:rPr>
            <w:rStyle w:val="Hyperlink"/>
            <w:color w:val="2F5496" w:themeColor="accent1" w:themeShade="BF"/>
            <w:w w:val="95"/>
          </w:rPr>
          <w:t>https://goo.gl/maps/41ba86he9tL2</w:t>
        </w:r>
      </w:hyperlink>
    </w:p>
    <w:p w14:paraId="605EF844" w14:textId="77777777" w:rsidR="009E35A8" w:rsidRDefault="009E35A8" w:rsidP="009E35A8">
      <w:pPr>
        <w:spacing w:after="0"/>
        <w:rPr>
          <w:color w:val="4D4D4D"/>
          <w:w w:val="95"/>
        </w:rPr>
      </w:pPr>
    </w:p>
    <w:p w14:paraId="36672FBB" w14:textId="77777777" w:rsidR="009E35A8" w:rsidRDefault="009E35A8" w:rsidP="009E35A8">
      <w:pPr>
        <w:pStyle w:val="ListParagraph"/>
        <w:numPr>
          <w:ilvl w:val="0"/>
          <w:numId w:val="2"/>
        </w:numPr>
        <w:spacing w:after="0"/>
        <w:ind w:hanging="11"/>
      </w:pPr>
      <w:r>
        <w:t>Heathland School (Primary): East cote Lane, Harrow HA2 9AG</w:t>
      </w:r>
    </w:p>
    <w:p w14:paraId="2F9EE968" w14:textId="77777777" w:rsidR="009E35A8" w:rsidRDefault="009E35A8" w:rsidP="009E35A8">
      <w:pPr>
        <w:rPr>
          <w:rStyle w:val="Hyperlink"/>
          <w:w w:val="95"/>
        </w:rPr>
      </w:pPr>
      <w:r>
        <w:rPr>
          <w:color w:val="4D4D4D"/>
          <w:w w:val="95"/>
        </w:rPr>
        <w:t xml:space="preserve">                               Heathland School~ </w:t>
      </w:r>
      <w:hyperlink r:id="rId18" w:history="1">
        <w:r w:rsidRPr="00CE4E79">
          <w:rPr>
            <w:rStyle w:val="Hyperlink"/>
            <w:color w:val="2F5496" w:themeColor="accent1" w:themeShade="BF"/>
            <w:w w:val="95"/>
          </w:rPr>
          <w:t>https://goo.gl/maps/yCNhdwtopbQ2</w:t>
        </w:r>
      </w:hyperlink>
    </w:p>
    <w:p w14:paraId="7E6D17C4" w14:textId="77777777" w:rsidR="009E35A8" w:rsidRDefault="009E35A8" w:rsidP="009E35A8">
      <w:pPr>
        <w:rPr>
          <w:color w:val="4D4D4D"/>
          <w:w w:val="95"/>
        </w:rPr>
      </w:pPr>
    </w:p>
    <w:p w14:paraId="36E1801F" w14:textId="77777777" w:rsidR="009E35A8" w:rsidRDefault="009E35A8" w:rsidP="009E35A8">
      <w:pPr>
        <w:rPr>
          <w:color w:val="4D4D4D"/>
          <w:w w:val="95"/>
        </w:rPr>
      </w:pPr>
    </w:p>
    <w:p w14:paraId="03FD033A" w14:textId="77777777" w:rsidR="009E35A8" w:rsidRDefault="009E35A8" w:rsidP="009E35A8">
      <w:pPr>
        <w:rPr>
          <w:color w:val="4D4D4D"/>
          <w:w w:val="95"/>
        </w:rPr>
      </w:pPr>
    </w:p>
    <w:p w14:paraId="1C717302" w14:textId="77777777" w:rsidR="009E35A8" w:rsidRDefault="009E35A8" w:rsidP="009E35A8">
      <w:pPr>
        <w:pStyle w:val="Heading1"/>
      </w:pPr>
      <w:r>
        <w:t>Timetable of Events for Tendering Process</w:t>
      </w:r>
    </w:p>
    <w:p w14:paraId="4755CA46" w14:textId="77777777" w:rsidR="009E35A8" w:rsidRDefault="009E35A8" w:rsidP="009E35A8">
      <w:pPr>
        <w:shd w:val="clear" w:color="auto" w:fill="FFFFFF"/>
        <w:rPr>
          <w:rFonts w:cstheme="minorHAnsi"/>
          <w:color w:val="000000"/>
          <w:lang w:val="en" w:eastAsia="en-GB"/>
        </w:rPr>
      </w:pPr>
    </w:p>
    <w:p w14:paraId="413DC243" w14:textId="77777777" w:rsidR="009E35A8" w:rsidRDefault="009E35A8" w:rsidP="009E35A8">
      <w:pPr>
        <w:shd w:val="clear" w:color="auto" w:fill="FFFFFF"/>
        <w:rPr>
          <w:rFonts w:cstheme="minorHAnsi"/>
          <w:b/>
          <w:color w:val="000000"/>
          <w:lang w:val="en" w:eastAsia="en-GB"/>
        </w:rPr>
      </w:pPr>
      <w:r>
        <w:rPr>
          <w:rStyle w:val="IntenseEmphasis"/>
          <w:rFonts w:eastAsiaTheme="minorEastAsia"/>
          <w:spacing w:val="15"/>
        </w:rPr>
        <w:t>Phase 1:</w:t>
      </w:r>
      <w:r>
        <w:rPr>
          <w:rFonts w:cstheme="minorHAnsi"/>
          <w:color w:val="000000"/>
          <w:lang w:val="en" w:eastAsia="en-GB"/>
        </w:rPr>
        <w:t xml:space="preserve"> Service providers signposted to tender invitation</w:t>
      </w:r>
      <w:r>
        <w:rPr>
          <w:rFonts w:cstheme="minorHAnsi"/>
          <w:b/>
          <w:color w:val="000000"/>
          <w:lang w:val="en" w:eastAsia="en-GB"/>
        </w:rPr>
        <w:tab/>
      </w:r>
      <w:r>
        <w:rPr>
          <w:rFonts w:cstheme="minorHAnsi"/>
          <w:b/>
          <w:color w:val="000000"/>
          <w:lang w:val="en" w:eastAsia="en-GB"/>
        </w:rPr>
        <w:tab/>
      </w:r>
      <w:r>
        <w:rPr>
          <w:rFonts w:cstheme="minorHAnsi"/>
          <w:b/>
          <w:color w:val="000000"/>
          <w:lang w:val="en" w:eastAsia="en-GB"/>
        </w:rPr>
        <w:tab/>
        <w:t xml:space="preserve">                Monday   4</w:t>
      </w:r>
      <w:r>
        <w:rPr>
          <w:rFonts w:cstheme="minorHAnsi"/>
          <w:b/>
          <w:color w:val="000000"/>
          <w:vertAlign w:val="superscript"/>
          <w:lang w:val="en" w:eastAsia="en-GB"/>
        </w:rPr>
        <w:t>th</w:t>
      </w:r>
      <w:r>
        <w:rPr>
          <w:rFonts w:cstheme="minorHAnsi"/>
          <w:b/>
          <w:color w:val="000000"/>
          <w:lang w:val="en" w:eastAsia="en-GB"/>
        </w:rPr>
        <w:t xml:space="preserve"> December 2023</w:t>
      </w:r>
    </w:p>
    <w:p w14:paraId="79524E37" w14:textId="445B1254" w:rsidR="009E35A8" w:rsidRPr="00CE4E79" w:rsidRDefault="009E35A8" w:rsidP="00CE4E79">
      <w:pPr>
        <w:shd w:val="clear" w:color="auto" w:fill="FFFFFF"/>
        <w:rPr>
          <w:rStyle w:val="IntenseEmphasis"/>
          <w:i w:val="0"/>
          <w:iCs w:val="0"/>
          <w:color w:val="auto"/>
        </w:rPr>
      </w:pPr>
      <w:r>
        <w:rPr>
          <w:rStyle w:val="IntenseEmphasis"/>
          <w:rFonts w:eastAsiaTheme="minorEastAsia"/>
          <w:spacing w:val="15"/>
        </w:rPr>
        <w:t>Phase 2:</w:t>
      </w:r>
      <w:r>
        <w:rPr>
          <w:rFonts w:cstheme="minorHAnsi"/>
          <w:color w:val="000000"/>
          <w:lang w:val="en" w:eastAsia="en-GB"/>
        </w:rPr>
        <w:t xml:space="preserve"> Service providers interested in tendering to confirm intention </w:t>
      </w:r>
      <w:r>
        <w:t xml:space="preserve">by emailing </w:t>
      </w:r>
      <w:hyperlink r:id="rId19" w:history="1">
        <w:r w:rsidR="00CE4E79" w:rsidRPr="000C4A77">
          <w:rPr>
            <w:rStyle w:val="Hyperlink"/>
          </w:rPr>
          <w:t>tenders@thejubileeacademy.onmicrosoft.com</w:t>
        </w:r>
      </w:hyperlink>
      <w:r w:rsidR="00CE4E79">
        <w:t xml:space="preserve"> </w:t>
      </w:r>
      <w:r>
        <w:t>by return.</w:t>
      </w:r>
      <w:r>
        <w:rPr>
          <w:rFonts w:cstheme="minorHAnsi"/>
          <w:color w:val="000000"/>
          <w:lang w:val="en" w:eastAsia="en-GB"/>
        </w:rPr>
        <w:t xml:space="preserve">                               </w:t>
      </w:r>
      <w:r w:rsidR="00CE4E79">
        <w:rPr>
          <w:rFonts w:cstheme="minorHAnsi"/>
          <w:color w:val="000000"/>
          <w:lang w:val="en" w:eastAsia="en-GB"/>
        </w:rPr>
        <w:t xml:space="preserve">   </w:t>
      </w:r>
      <w:bookmarkStart w:id="2" w:name="_Hlk152153262"/>
      <w:r w:rsidR="00CE4E79">
        <w:rPr>
          <w:rFonts w:cstheme="minorHAnsi"/>
          <w:color w:val="000000"/>
          <w:lang w:val="en" w:eastAsia="en-GB"/>
        </w:rPr>
        <w:t xml:space="preserve">    </w:t>
      </w:r>
      <w:r>
        <w:rPr>
          <w:rFonts w:cstheme="minorHAnsi"/>
          <w:b/>
          <w:color w:val="000000"/>
          <w:lang w:val="en" w:eastAsia="en-GB"/>
        </w:rPr>
        <w:t>Deadline by Friday 15th December 2023</w:t>
      </w:r>
      <w:r>
        <w:rPr>
          <w:rFonts w:cstheme="minorHAnsi"/>
          <w:color w:val="000000"/>
          <w:lang w:val="en" w:eastAsia="en-GB"/>
        </w:rPr>
        <w:t xml:space="preserve">  </w:t>
      </w:r>
      <w:bookmarkEnd w:id="2"/>
      <w:r>
        <w:rPr>
          <w:rFonts w:cstheme="minorHAnsi"/>
          <w:color w:val="000000"/>
          <w:lang w:val="en" w:eastAsia="en-GB"/>
        </w:rPr>
        <w:t xml:space="preserve">                 </w:t>
      </w:r>
      <w:r>
        <w:rPr>
          <w:rFonts w:cstheme="minorHAnsi"/>
          <w:color w:val="000000"/>
          <w:lang w:val="en" w:eastAsia="en-GB"/>
        </w:rPr>
        <w:tab/>
      </w:r>
      <w:r>
        <w:rPr>
          <w:rFonts w:cstheme="minorHAnsi"/>
          <w:color w:val="000000"/>
          <w:lang w:val="en" w:eastAsia="en-GB"/>
        </w:rPr>
        <w:tab/>
      </w:r>
      <w:r>
        <w:rPr>
          <w:rFonts w:cstheme="minorHAnsi"/>
          <w:color w:val="000000"/>
          <w:lang w:val="en" w:eastAsia="en-GB"/>
        </w:rPr>
        <w:tab/>
      </w:r>
      <w:r>
        <w:rPr>
          <w:rFonts w:cstheme="minorHAnsi"/>
          <w:color w:val="000000"/>
          <w:lang w:val="en" w:eastAsia="en-GB"/>
        </w:rPr>
        <w:tab/>
      </w:r>
      <w:r>
        <w:rPr>
          <w:rFonts w:cstheme="minorHAnsi"/>
          <w:color w:val="000000"/>
          <w:lang w:val="en" w:eastAsia="en-GB"/>
        </w:rPr>
        <w:tab/>
      </w:r>
      <w:r>
        <w:rPr>
          <w:rFonts w:cstheme="minorHAnsi"/>
          <w:color w:val="000000"/>
          <w:lang w:val="en" w:eastAsia="en-GB"/>
        </w:rPr>
        <w:tab/>
      </w:r>
      <w:r>
        <w:rPr>
          <w:rFonts w:cstheme="minorHAnsi"/>
          <w:color w:val="000000"/>
          <w:lang w:val="en" w:eastAsia="en-GB"/>
        </w:rPr>
        <w:tab/>
        <w:t xml:space="preserve">                                      </w:t>
      </w:r>
    </w:p>
    <w:p w14:paraId="658F97ED" w14:textId="77777777" w:rsidR="009E35A8" w:rsidRDefault="009E35A8" w:rsidP="009E35A8">
      <w:pPr>
        <w:widowControl w:val="0"/>
        <w:tabs>
          <w:tab w:val="left" w:pos="1109"/>
        </w:tabs>
        <w:autoSpaceDE w:val="0"/>
        <w:autoSpaceDN w:val="0"/>
        <w:spacing w:before="120" w:after="0" w:line="242" w:lineRule="auto"/>
        <w:ind w:right="300"/>
        <w:jc w:val="both"/>
      </w:pPr>
      <w:r>
        <w:rPr>
          <w:rStyle w:val="IntenseEmphasis"/>
          <w:rFonts w:eastAsiaTheme="minorEastAsia"/>
          <w:spacing w:val="15"/>
        </w:rPr>
        <w:t xml:space="preserve">Phase 3: </w:t>
      </w:r>
      <w:r>
        <w:t>For a service provider to qualify for the tender process, it must meet the following requirements as outlined in the company profile documents and specification prescribed in this document:</w:t>
      </w:r>
    </w:p>
    <w:p w14:paraId="50C45A5B" w14:textId="77777777" w:rsidR="009E35A8" w:rsidRDefault="009E35A8" w:rsidP="009E35A8">
      <w:pPr>
        <w:pStyle w:val="ListParagraph"/>
        <w:numPr>
          <w:ilvl w:val="0"/>
          <w:numId w:val="4"/>
        </w:numPr>
      </w:pPr>
      <w:r>
        <w:t>Registered Company</w:t>
      </w:r>
    </w:p>
    <w:p w14:paraId="17CB272F" w14:textId="77777777" w:rsidR="009E35A8" w:rsidRDefault="009E35A8" w:rsidP="009E35A8">
      <w:pPr>
        <w:pStyle w:val="ListParagraph"/>
        <w:numPr>
          <w:ilvl w:val="0"/>
          <w:numId w:val="4"/>
        </w:numPr>
      </w:pPr>
      <w:r>
        <w:t>Company profile</w:t>
      </w:r>
    </w:p>
    <w:p w14:paraId="67AAEC8C" w14:textId="77777777" w:rsidR="009E35A8" w:rsidRDefault="009E35A8" w:rsidP="009E35A8">
      <w:pPr>
        <w:pStyle w:val="ListParagraph"/>
        <w:numPr>
          <w:ilvl w:val="0"/>
          <w:numId w:val="4"/>
        </w:numPr>
      </w:pPr>
      <w:r>
        <w:t>Appropriate insurance cover</w:t>
      </w:r>
    </w:p>
    <w:p w14:paraId="234192B9" w14:textId="01DCA1A5" w:rsidR="009E35A8" w:rsidRDefault="009E35A8" w:rsidP="009E35A8">
      <w:pPr>
        <w:pStyle w:val="ListParagraph"/>
        <w:numPr>
          <w:ilvl w:val="0"/>
          <w:numId w:val="4"/>
        </w:numPr>
      </w:pPr>
      <w:r>
        <w:t>Have a good track record - references.</w:t>
      </w:r>
    </w:p>
    <w:p w14:paraId="25A69136" w14:textId="62F1266C" w:rsidR="009E35A8" w:rsidRDefault="009E35A8" w:rsidP="009E35A8">
      <w:pPr>
        <w:pStyle w:val="ListParagraph"/>
        <w:numPr>
          <w:ilvl w:val="0"/>
          <w:numId w:val="4"/>
        </w:numPr>
      </w:pPr>
      <w:r>
        <w:t>Service provider and their operatives must be qualified demonstrating appropriate knowledge of health and safety.</w:t>
      </w:r>
      <w:r>
        <w:rPr>
          <w:rFonts w:cstheme="minorHAnsi"/>
          <w:b/>
          <w:color w:val="000000"/>
          <w:lang w:val="en" w:eastAsia="en-GB"/>
        </w:rPr>
        <w:t xml:space="preserve">   </w:t>
      </w:r>
    </w:p>
    <w:p w14:paraId="021D7B78" w14:textId="77777777" w:rsidR="009E35A8" w:rsidRDefault="009E35A8" w:rsidP="009E35A8">
      <w:pPr>
        <w:pStyle w:val="ListParagraph"/>
        <w:numPr>
          <w:ilvl w:val="0"/>
          <w:numId w:val="4"/>
        </w:numPr>
      </w:pPr>
      <w:r>
        <w:t>Privacy Statement</w:t>
      </w:r>
      <w:r>
        <w:rPr>
          <w:rFonts w:cstheme="minorHAnsi"/>
          <w:b/>
          <w:color w:val="000000"/>
          <w:lang w:val="en" w:eastAsia="en-GB"/>
        </w:rPr>
        <w:t xml:space="preserve">      </w:t>
      </w:r>
    </w:p>
    <w:p w14:paraId="40165C92" w14:textId="4FCFA73F" w:rsidR="009E35A8" w:rsidRDefault="009E35A8" w:rsidP="009E35A8">
      <w:r>
        <w:rPr>
          <w:rFonts w:cstheme="minorHAnsi"/>
          <w:color w:val="000000"/>
          <w:lang w:val="en" w:eastAsia="en-GB"/>
        </w:rPr>
        <w:t xml:space="preserve">Service providers who present an interest can request a service selection and information about each school to support them with their submission. </w:t>
      </w:r>
      <w:r>
        <w:rPr>
          <w:rFonts w:cstheme="minorHAnsi"/>
          <w:b/>
          <w:color w:val="000000"/>
          <w:lang w:val="en" w:eastAsia="en-GB"/>
        </w:rPr>
        <w:t xml:space="preserve">                                                                                                    </w:t>
      </w:r>
    </w:p>
    <w:p w14:paraId="34EA2CCD" w14:textId="5D89069E" w:rsidR="009E35A8" w:rsidRDefault="00CE4E79" w:rsidP="009E35A8">
      <w:pPr>
        <w:shd w:val="clear" w:color="auto" w:fill="FFFFFF"/>
        <w:rPr>
          <w:rFonts w:cstheme="minorHAnsi"/>
          <w:b/>
          <w:color w:val="000000"/>
          <w:lang w:val="en" w:eastAsia="en-GB"/>
        </w:rPr>
      </w:pPr>
      <w:bookmarkStart w:id="3" w:name="_Hlk10621460"/>
      <w:bookmarkStart w:id="4" w:name="_Hlk24630598"/>
      <w:r>
        <w:rPr>
          <w:rFonts w:cstheme="minorHAnsi"/>
          <w:b/>
          <w:color w:val="000000"/>
          <w:lang w:val="en"/>
        </w:rPr>
        <w:t>Deadline for tender submission:</w:t>
      </w:r>
      <w:r>
        <w:rPr>
          <w:rFonts w:cstheme="minorHAnsi"/>
          <w:b/>
          <w:color w:val="000000"/>
          <w:lang w:val="en" w:eastAsia="en-GB"/>
        </w:rPr>
        <w:t>:</w:t>
      </w:r>
      <w:r w:rsidR="009E35A8">
        <w:rPr>
          <w:rFonts w:cstheme="minorHAnsi"/>
          <w:b/>
          <w:color w:val="000000"/>
          <w:lang w:val="en" w:eastAsia="en-GB"/>
        </w:rPr>
        <w:t xml:space="preserve"> </w:t>
      </w:r>
      <w:bookmarkStart w:id="5" w:name="_Hlk152153298"/>
      <w:r w:rsidR="009E35A8">
        <w:rPr>
          <w:rFonts w:cstheme="minorHAnsi"/>
          <w:b/>
          <w:color w:val="000000"/>
          <w:lang w:val="en" w:eastAsia="en-GB"/>
        </w:rPr>
        <w:t>Friday 19</w:t>
      </w:r>
      <w:r w:rsidR="009E35A8" w:rsidRPr="005669E9">
        <w:rPr>
          <w:rFonts w:cstheme="minorHAnsi"/>
          <w:b/>
          <w:color w:val="000000"/>
          <w:vertAlign w:val="superscript"/>
          <w:lang w:val="en" w:eastAsia="en-GB"/>
        </w:rPr>
        <w:t>th</w:t>
      </w:r>
      <w:r w:rsidR="009E35A8">
        <w:rPr>
          <w:rFonts w:cstheme="minorHAnsi"/>
          <w:b/>
          <w:color w:val="000000"/>
          <w:lang w:val="en" w:eastAsia="en-GB"/>
        </w:rPr>
        <w:t xml:space="preserve"> January 2024 at 12pm</w:t>
      </w:r>
      <w:bookmarkEnd w:id="3"/>
      <w:r w:rsidR="009E35A8">
        <w:rPr>
          <w:rFonts w:cstheme="minorHAnsi"/>
          <w:b/>
          <w:color w:val="000000"/>
          <w:lang w:val="en" w:eastAsia="en-GB"/>
        </w:rPr>
        <w:t xml:space="preserve">. </w:t>
      </w:r>
      <w:bookmarkEnd w:id="5"/>
    </w:p>
    <w:p w14:paraId="16C58433" w14:textId="310FCC00" w:rsidR="009E35A8" w:rsidRDefault="009E35A8" w:rsidP="009E35A8">
      <w:pPr>
        <w:shd w:val="clear" w:color="auto" w:fill="FFFFFF"/>
      </w:pPr>
      <w:bookmarkStart w:id="6" w:name="_Hlk24630746"/>
      <w:bookmarkStart w:id="7" w:name="_Hlk152153319"/>
      <w:r>
        <w:t>Tender documentation to be sent to</w:t>
      </w:r>
      <w:r w:rsidRPr="009E35A8">
        <w:t xml:space="preserve"> </w:t>
      </w:r>
      <w:bookmarkStart w:id="8" w:name="_Hlk152153211"/>
      <w:r w:rsidR="00CE4E79">
        <w:fldChar w:fldCharType="begin"/>
      </w:r>
      <w:r w:rsidR="00CE4E79">
        <w:instrText>HYPERLINK "mailto:</w:instrText>
      </w:r>
      <w:r w:rsidR="00CE4E79" w:rsidRPr="009E35A8">
        <w:instrText>tenders@thejubileeacademy.onmicrosoft.com</w:instrText>
      </w:r>
      <w:r w:rsidR="00CE4E79">
        <w:instrText>"</w:instrText>
      </w:r>
      <w:r w:rsidR="00CE4E79">
        <w:fldChar w:fldCharType="separate"/>
      </w:r>
      <w:r w:rsidR="00CE4E79" w:rsidRPr="000C4A77">
        <w:rPr>
          <w:rStyle w:val="Hyperlink"/>
        </w:rPr>
        <w:t>tenders@thejubileeacademy.onmicrosoft.com</w:t>
      </w:r>
      <w:r w:rsidR="00CE4E79">
        <w:fldChar w:fldCharType="end"/>
      </w:r>
      <w:bookmarkEnd w:id="8"/>
    </w:p>
    <w:bookmarkEnd w:id="7"/>
    <w:p w14:paraId="3C9956D0" w14:textId="77777777" w:rsidR="00CE4E79" w:rsidRDefault="00CE4E79" w:rsidP="009E35A8">
      <w:pPr>
        <w:shd w:val="clear" w:color="auto" w:fill="FFFFFF"/>
        <w:rPr>
          <w:rStyle w:val="IntenseEmphasis"/>
          <w:rFonts w:cstheme="minorHAnsi"/>
          <w:b/>
          <w:i w:val="0"/>
          <w:iCs w:val="0"/>
          <w:color w:val="000000"/>
          <w:lang w:val="en" w:eastAsia="en-GB"/>
        </w:rPr>
      </w:pPr>
    </w:p>
    <w:bookmarkEnd w:id="4"/>
    <w:bookmarkEnd w:id="6"/>
    <w:p w14:paraId="326D5632" w14:textId="77777777" w:rsidR="009E35A8" w:rsidRDefault="009E35A8" w:rsidP="009E35A8">
      <w:pPr>
        <w:autoSpaceDE w:val="0"/>
        <w:autoSpaceDN w:val="0"/>
        <w:adjustRightInd w:val="0"/>
        <w:spacing w:after="0" w:line="240" w:lineRule="auto"/>
        <w:rPr>
          <w:rFonts w:ascii="Arial" w:eastAsia="Times New Roman" w:hAnsi="Arial" w:cs="Arial"/>
          <w:b/>
          <w:color w:val="000000"/>
          <w:sz w:val="18"/>
          <w:lang w:val="en" w:eastAsia="en-GB"/>
        </w:rPr>
      </w:pPr>
      <w:r>
        <w:rPr>
          <w:rStyle w:val="IntenseEmphasis"/>
          <w:rFonts w:eastAsiaTheme="minorEastAsia"/>
          <w:spacing w:val="15"/>
        </w:rPr>
        <w:t xml:space="preserve">Phase 5: </w:t>
      </w:r>
    </w:p>
    <w:p w14:paraId="27908273" w14:textId="15405E07" w:rsidR="009E35A8" w:rsidRDefault="009E35A8" w:rsidP="009E35A8">
      <w:pPr>
        <w:autoSpaceDE w:val="0"/>
        <w:autoSpaceDN w:val="0"/>
        <w:adjustRightInd w:val="0"/>
        <w:jc w:val="both"/>
      </w:pPr>
      <w:r>
        <w:t>Following the electronic submission of the tender a review will be conducted by a subgroup appointed by the Harrow Consortiums of Schools against the evaluation criteria cited in this documentation and a decision made as to which service provider best meet the needs of the schools whilst still offering value for money and best value.</w:t>
      </w:r>
    </w:p>
    <w:p w14:paraId="6DE937C9" w14:textId="77777777" w:rsidR="009E35A8" w:rsidRDefault="009E35A8" w:rsidP="009E35A8">
      <w:pPr>
        <w:textAlignment w:val="baseline"/>
        <w:rPr>
          <w:rFonts w:cstheme="minorHAnsi"/>
          <w:b/>
          <w:color w:val="000000"/>
          <w:lang w:val="en" w:eastAsia="en-GB"/>
        </w:rPr>
      </w:pPr>
      <w:r>
        <w:t>Successful</w:t>
      </w:r>
      <w:r>
        <w:rPr>
          <w:i/>
          <w:iCs/>
        </w:rPr>
        <w:t xml:space="preserve"> </w:t>
      </w:r>
      <w:r>
        <w:t>Service provider informed in writing</w:t>
      </w:r>
      <w:r>
        <w:rPr>
          <w:rFonts w:cstheme="minorHAnsi"/>
          <w:color w:val="000000"/>
          <w:lang w:val="en" w:eastAsia="en-GB"/>
        </w:rPr>
        <w:t xml:space="preserve"> on </w:t>
      </w:r>
      <w:r>
        <w:rPr>
          <w:rFonts w:cstheme="minorHAnsi"/>
          <w:b/>
          <w:color w:val="000000"/>
          <w:lang w:val="en" w:eastAsia="en-GB"/>
        </w:rPr>
        <w:t>Friday 26</w:t>
      </w:r>
      <w:r>
        <w:rPr>
          <w:rFonts w:cstheme="minorHAnsi"/>
          <w:b/>
          <w:color w:val="000000"/>
          <w:vertAlign w:val="superscript"/>
          <w:lang w:val="en" w:eastAsia="en-GB"/>
        </w:rPr>
        <w:t>h</w:t>
      </w:r>
      <w:r>
        <w:rPr>
          <w:rFonts w:cstheme="minorHAnsi"/>
          <w:b/>
          <w:color w:val="000000"/>
          <w:lang w:val="en" w:eastAsia="en-GB"/>
        </w:rPr>
        <w:t xml:space="preserve"> January 2024.</w:t>
      </w:r>
    </w:p>
    <w:p w14:paraId="270E1B33" w14:textId="77777777" w:rsidR="009E35A8" w:rsidRDefault="009E35A8" w:rsidP="009E35A8">
      <w:pPr>
        <w:textAlignment w:val="baseline"/>
        <w:rPr>
          <w:rFonts w:cstheme="minorHAnsi"/>
          <w:b/>
          <w:color w:val="000000"/>
          <w:lang w:val="en" w:eastAsia="en-GB"/>
        </w:rPr>
      </w:pPr>
      <w:r>
        <w:rPr>
          <w:rFonts w:cstheme="minorHAnsi"/>
          <w:b/>
          <w:color w:val="000000"/>
          <w:lang w:val="en" w:eastAsia="en-GB"/>
        </w:rPr>
        <w:t>Note: Schools within the consortium may choose to withdraw their interest and/or the consortium chose to not make an appointment of a service provider on evaluation or if there are insufficient take up by the schools</w:t>
      </w:r>
    </w:p>
    <w:p w14:paraId="63362CB2" w14:textId="77777777" w:rsidR="009E35A8" w:rsidRDefault="009E35A8" w:rsidP="009E35A8">
      <w:pPr>
        <w:pStyle w:val="Heading1"/>
      </w:pPr>
      <w:r>
        <w:t>Scope of Work</w:t>
      </w:r>
    </w:p>
    <w:p w14:paraId="305D9935" w14:textId="339261D7" w:rsidR="009E35A8" w:rsidRDefault="009E35A8" w:rsidP="009E35A8">
      <w:r>
        <w:t>This specification defines the quality and standards of the service provision that HCS is expecting. The service MUST strive not only to meet those standards but to exceed them and add</w:t>
      </w:r>
      <w:r>
        <w:rPr>
          <w:spacing w:val="-29"/>
        </w:rPr>
        <w:t xml:space="preserve"> </w:t>
      </w:r>
      <w:r>
        <w:t>value.</w:t>
      </w:r>
    </w:p>
    <w:p w14:paraId="11CB595A" w14:textId="77777777" w:rsidR="009E35A8" w:rsidRDefault="009E35A8" w:rsidP="009E35A8">
      <w:pPr>
        <w:pStyle w:val="Subtitle"/>
        <w:numPr>
          <w:ilvl w:val="0"/>
          <w:numId w:val="9"/>
        </w:numPr>
        <w:rPr>
          <w:rStyle w:val="IntenseEmphasis"/>
        </w:rPr>
      </w:pPr>
      <w:r>
        <w:rPr>
          <w:rStyle w:val="IntenseEmphasis"/>
        </w:rPr>
        <w:t>Service requirements</w:t>
      </w:r>
    </w:p>
    <w:p w14:paraId="412F9608" w14:textId="7777777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HCS requires a service provider to deliver a comprehensive Health and Safety Service (H&amp;Ss) that includes the following fixed cost model:</w:t>
      </w:r>
    </w:p>
    <w:p w14:paraId="599B7D8F" w14:textId="77777777" w:rsidR="009E35A8" w:rsidRDefault="009E35A8" w:rsidP="009E35A8">
      <w:pPr>
        <w:widowControl w:val="0"/>
        <w:tabs>
          <w:tab w:val="left" w:pos="1109"/>
        </w:tabs>
        <w:autoSpaceDE w:val="0"/>
        <w:autoSpaceDN w:val="0"/>
        <w:spacing w:before="52" w:after="0" w:line="240" w:lineRule="auto"/>
        <w:ind w:right="297"/>
        <w:jc w:val="both"/>
      </w:pPr>
    </w:p>
    <w:p w14:paraId="3D2CA9D2" w14:textId="77777777" w:rsidR="009E35A8" w:rsidRDefault="009E35A8" w:rsidP="009E35A8">
      <w:pPr>
        <w:pStyle w:val="TableParagraph"/>
        <w:spacing w:line="268" w:lineRule="exact"/>
        <w:ind w:left="720"/>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A Core Service that includes access to:</w:t>
      </w:r>
    </w:p>
    <w:p w14:paraId="757BB314" w14:textId="77777777" w:rsidR="009E35A8" w:rsidRDefault="009E35A8" w:rsidP="009E35A8">
      <w:pPr>
        <w:pStyle w:val="TableParagraph"/>
        <w:numPr>
          <w:ilvl w:val="0"/>
          <w:numId w:val="6"/>
        </w:numPr>
        <w:spacing w:line="268" w:lineRule="exact"/>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Expert health and safety consultants with experience of the education sector</w:t>
      </w:r>
    </w:p>
    <w:p w14:paraId="259205A5"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Competent electronic health and safety library for guidance with access to toolkits and templates</w:t>
      </w:r>
    </w:p>
    <w:p w14:paraId="6DEF5CB0" w14:textId="77777777" w:rsidR="009E35A8" w:rsidRPr="002F29B9"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sidRPr="005669E9">
        <w:rPr>
          <w:rFonts w:asciiTheme="minorHAnsi" w:eastAsiaTheme="minorHAnsi" w:hAnsiTheme="minorHAnsi" w:cstheme="minorBidi"/>
          <w:lang w:eastAsia="en-US" w:bidi="ar-SA"/>
        </w:rPr>
        <w:t>Access to competent health and safety advice via telephone and email</w:t>
      </w:r>
      <w:r w:rsidRPr="002F29B9">
        <w:rPr>
          <w:rFonts w:ascii="Times New Roman" w:hAnsi="Times New Roman" w:cs="Times New Roman"/>
          <w:color w:val="000000"/>
          <w:sz w:val="24"/>
          <w:szCs w:val="24"/>
        </w:rPr>
        <w:t xml:space="preserve"> </w:t>
      </w:r>
    </w:p>
    <w:p w14:paraId="12C3AC4C"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Health and safety updates, bulletins and training</w:t>
      </w:r>
    </w:p>
    <w:p w14:paraId="77B5A9DC"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Detailed annual health and safety management audit of all aspects of school health and safety</w:t>
      </w:r>
    </w:p>
    <w:p w14:paraId="0F425D5A"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lastRenderedPageBreak/>
        <w:t>Health and safety management review</w:t>
      </w:r>
    </w:p>
    <w:p w14:paraId="00040610"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Midyear action plan reviews</w:t>
      </w:r>
    </w:p>
    <w:p w14:paraId="3569486A" w14:textId="7EDD6033"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Discounted day rate for additional H&amp;S consultancy/externally provided training courses.</w:t>
      </w:r>
    </w:p>
    <w:p w14:paraId="230BD19E" w14:textId="77777777" w:rsidR="009E35A8" w:rsidRDefault="009E35A8" w:rsidP="009E35A8">
      <w:pPr>
        <w:pStyle w:val="TableParagraph"/>
        <w:spacing w:line="252" w:lineRule="auto"/>
        <w:ind w:left="720"/>
        <w:rPr>
          <w:rFonts w:asciiTheme="minorHAnsi" w:eastAsiaTheme="minorHAnsi" w:hAnsiTheme="minorHAnsi" w:cstheme="minorBidi"/>
          <w:lang w:eastAsia="en-US" w:bidi="ar-SA"/>
        </w:rPr>
      </w:pPr>
    </w:p>
    <w:p w14:paraId="17756A33" w14:textId="77777777" w:rsidR="009E35A8" w:rsidRDefault="009E35A8" w:rsidP="009E35A8">
      <w:pPr>
        <w:pStyle w:val="TableParagraph"/>
        <w:spacing w:line="252" w:lineRule="auto"/>
        <w:ind w:left="720"/>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Flexible buy in to additional services:</w:t>
      </w:r>
    </w:p>
    <w:p w14:paraId="0E77EB2A" w14:textId="77777777" w:rsidR="009E35A8" w:rsidRDefault="009E35A8" w:rsidP="009E35A8">
      <w:pPr>
        <w:pStyle w:val="TableParagraph"/>
        <w:numPr>
          <w:ilvl w:val="0"/>
          <w:numId w:val="6"/>
        </w:numPr>
        <w:spacing w:line="268" w:lineRule="exact"/>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Fire risk assessment</w:t>
      </w:r>
    </w:p>
    <w:p w14:paraId="29856C6C" w14:textId="77777777" w:rsidR="009E35A8" w:rsidRDefault="009E35A8" w:rsidP="009E35A8">
      <w:pPr>
        <w:pStyle w:val="TableParagraph"/>
        <w:numPr>
          <w:ilvl w:val="0"/>
          <w:numId w:val="6"/>
        </w:numPr>
        <w:spacing w:line="268" w:lineRule="exact"/>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Fire risk assessment review</w:t>
      </w:r>
    </w:p>
    <w:p w14:paraId="7E9D2D9E" w14:textId="77777777" w:rsidR="009E35A8" w:rsidRDefault="009E35A8" w:rsidP="009E35A8">
      <w:pPr>
        <w:pStyle w:val="TableParagraph"/>
        <w:numPr>
          <w:ilvl w:val="0"/>
          <w:numId w:val="6"/>
        </w:numPr>
        <w:spacing w:line="268" w:lineRule="exact"/>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Online incident reporting and investigation system</w:t>
      </w:r>
    </w:p>
    <w:p w14:paraId="6EEC040D"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Online educational visits management system</w:t>
      </w:r>
    </w:p>
    <w:p w14:paraId="6F645816"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 xml:space="preserve">Comprehensive eLearning and in-house training  </w:t>
      </w:r>
    </w:p>
    <w:p w14:paraId="77943D73"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Regular Health and safety updates</w:t>
      </w:r>
    </w:p>
    <w:p w14:paraId="0D064F8E" w14:textId="77777777" w:rsidR="009E35A8" w:rsidRPr="002F29B9"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sidRPr="002F29B9">
        <w:rPr>
          <w:color w:val="000000"/>
        </w:rPr>
        <w:t xml:space="preserve">Radiation Protection Officer / Adviser services </w:t>
      </w:r>
    </w:p>
    <w:p w14:paraId="4626A7EB"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Cleapps membership</w:t>
      </w:r>
    </w:p>
    <w:p w14:paraId="5404B817"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RPO/RPA provision</w:t>
      </w:r>
    </w:p>
    <w:p w14:paraId="54171C67" w14:textId="77777777" w:rsidR="009E35A8"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Science curriculum area audit</w:t>
      </w:r>
    </w:p>
    <w:p w14:paraId="15A9714A" w14:textId="77777777" w:rsidR="009E35A8" w:rsidRPr="005669E9" w:rsidRDefault="009E35A8" w:rsidP="009E35A8">
      <w:pPr>
        <w:pStyle w:val="TableParagraph"/>
        <w:numPr>
          <w:ilvl w:val="0"/>
          <w:numId w:val="6"/>
        </w:numPr>
        <w:spacing w:line="252" w:lineRule="auto"/>
        <w:ind w:firstLine="273"/>
        <w:rPr>
          <w:rFonts w:asciiTheme="minorHAnsi" w:eastAsiaTheme="minorHAnsi" w:hAnsiTheme="minorHAnsi" w:cstheme="minorBidi"/>
          <w:lang w:eastAsia="en-US" w:bidi="ar-SA"/>
        </w:rPr>
      </w:pPr>
      <w:r>
        <w:rPr>
          <w:rFonts w:asciiTheme="minorHAnsi" w:eastAsiaTheme="minorHAnsi" w:hAnsiTheme="minorHAnsi" w:cstheme="minorBidi"/>
          <w:lang w:eastAsia="en-US" w:bidi="ar-SA"/>
        </w:rPr>
        <w:t>Design and technology curriculum area audit</w:t>
      </w:r>
    </w:p>
    <w:p w14:paraId="206BDD81" w14:textId="7777777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Tenderers should note that HSC may vary over the life of the contract due to infrastructural/staffing changes i.e. new acquisitions, new projects, new builds, therefore, HSC reserves the right to amend the contract to accommodate these</w:t>
      </w:r>
      <w:r>
        <w:rPr>
          <w:spacing w:val="-9"/>
        </w:rPr>
        <w:t xml:space="preserve"> </w:t>
      </w:r>
      <w:r>
        <w:t>changes.</w:t>
      </w:r>
    </w:p>
    <w:p w14:paraId="651D6B7D" w14:textId="77777777" w:rsidR="009E35A8" w:rsidRDefault="009E35A8" w:rsidP="009E35A8">
      <w:pPr>
        <w:pStyle w:val="ListParagraph"/>
        <w:widowControl w:val="0"/>
        <w:numPr>
          <w:ilvl w:val="0"/>
          <w:numId w:val="3"/>
        </w:numPr>
        <w:tabs>
          <w:tab w:val="left" w:pos="1109"/>
        </w:tabs>
        <w:autoSpaceDE w:val="0"/>
        <w:autoSpaceDN w:val="0"/>
        <w:spacing w:before="120" w:after="0" w:line="242" w:lineRule="auto"/>
        <w:ind w:right="300"/>
        <w:jc w:val="both"/>
      </w:pPr>
      <w:r>
        <w:t xml:space="preserve">Information on each of the schools that are part of the HCS that are taking part in this tender process can be found in appendix 1. </w:t>
      </w:r>
    </w:p>
    <w:p w14:paraId="34B17B25" w14:textId="72AD2EF9" w:rsidR="009E35A8" w:rsidRDefault="009E35A8" w:rsidP="009E35A8">
      <w:pPr>
        <w:pStyle w:val="ListParagraph"/>
        <w:widowControl w:val="0"/>
        <w:numPr>
          <w:ilvl w:val="0"/>
          <w:numId w:val="3"/>
        </w:numPr>
        <w:tabs>
          <w:tab w:val="left" w:pos="1109"/>
        </w:tabs>
        <w:autoSpaceDE w:val="0"/>
        <w:autoSpaceDN w:val="0"/>
        <w:spacing w:before="120" w:after="0" w:line="242" w:lineRule="auto"/>
        <w:ind w:right="300"/>
        <w:jc w:val="both"/>
      </w:pPr>
      <w:r>
        <w:t>Other members of the HSC (including any future members) will have the option to utilise the services provided under this</w:t>
      </w:r>
      <w:r>
        <w:rPr>
          <w:spacing w:val="-7"/>
        </w:rPr>
        <w:t xml:space="preserve"> </w:t>
      </w:r>
      <w:r>
        <w:t>contract.</w:t>
      </w:r>
    </w:p>
    <w:p w14:paraId="17CE0107" w14:textId="57F1C68E"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 xml:space="preserve">The Successful service provider shall be expected to have familiarised themselves with the nature of the various areas within the schools to which this contract applies. </w:t>
      </w:r>
    </w:p>
    <w:p w14:paraId="550A2110" w14:textId="77777777" w:rsidR="009E35A8" w:rsidRDefault="009E35A8" w:rsidP="009E35A8"/>
    <w:p w14:paraId="00A35382" w14:textId="77777777" w:rsidR="009E35A8" w:rsidRDefault="009E35A8" w:rsidP="009E35A8">
      <w:pPr>
        <w:pStyle w:val="Subtitle"/>
        <w:numPr>
          <w:ilvl w:val="0"/>
          <w:numId w:val="9"/>
        </w:numPr>
        <w:rPr>
          <w:i/>
          <w:iCs/>
          <w:color w:val="4472C4" w:themeColor="accent1"/>
        </w:rPr>
      </w:pPr>
      <w:r>
        <w:rPr>
          <w:rStyle w:val="IntenseEmphasis"/>
        </w:rPr>
        <w:t>Evidence of ability to Deliver Service</w:t>
      </w:r>
    </w:p>
    <w:p w14:paraId="14C75CE6" w14:textId="77777777" w:rsidR="009E35A8" w:rsidRDefault="009E35A8" w:rsidP="009E35A8">
      <w:pPr>
        <w:pStyle w:val="ListParagraph"/>
        <w:widowControl w:val="0"/>
        <w:numPr>
          <w:ilvl w:val="0"/>
          <w:numId w:val="3"/>
        </w:numPr>
        <w:tabs>
          <w:tab w:val="left" w:pos="1109"/>
        </w:tabs>
        <w:autoSpaceDE w:val="0"/>
        <w:autoSpaceDN w:val="0"/>
        <w:spacing w:before="120" w:after="0" w:line="242" w:lineRule="auto"/>
        <w:ind w:right="300"/>
        <w:jc w:val="both"/>
      </w:pPr>
      <w:r>
        <w:t>Details of how the service provider will set out the intended scope of the services to be provided a description of what each service</w:t>
      </w:r>
      <w:r>
        <w:rPr>
          <w:spacing w:val="-8"/>
        </w:rPr>
        <w:t xml:space="preserve"> </w:t>
      </w:r>
      <w:r>
        <w:t>entails.</w:t>
      </w:r>
    </w:p>
    <w:p w14:paraId="3F439FA6" w14:textId="77777777" w:rsidR="009E35A8" w:rsidRDefault="009E35A8" w:rsidP="009E35A8">
      <w:pPr>
        <w:pStyle w:val="ListParagraph"/>
        <w:widowControl w:val="0"/>
        <w:numPr>
          <w:ilvl w:val="0"/>
          <w:numId w:val="3"/>
        </w:numPr>
        <w:tabs>
          <w:tab w:val="left" w:pos="1109"/>
        </w:tabs>
        <w:autoSpaceDE w:val="0"/>
        <w:autoSpaceDN w:val="0"/>
        <w:spacing w:before="120" w:after="0" w:line="242" w:lineRule="auto"/>
        <w:ind w:right="300"/>
        <w:jc w:val="both"/>
      </w:pPr>
      <w:r>
        <w:t xml:space="preserve">Details of the costs associated to the core service and each of the additional service. The service provider must differentiate if this is dependent of the phase, size of school or number for pupils, a combination of these and or any other factors. </w:t>
      </w:r>
    </w:p>
    <w:p w14:paraId="20507C36" w14:textId="469A091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Details of how the service provider will deliver high standards of service.</w:t>
      </w:r>
    </w:p>
    <w:p w14:paraId="4AB9D7C4" w14:textId="77777777" w:rsidR="009E35A8" w:rsidRDefault="009E35A8" w:rsidP="009E35A8">
      <w:pPr>
        <w:pStyle w:val="ListParagraph"/>
        <w:widowControl w:val="0"/>
        <w:numPr>
          <w:ilvl w:val="0"/>
          <w:numId w:val="3"/>
        </w:numPr>
        <w:tabs>
          <w:tab w:val="left" w:pos="1121"/>
        </w:tabs>
        <w:autoSpaceDE w:val="0"/>
        <w:autoSpaceDN w:val="0"/>
        <w:spacing w:before="52" w:after="0" w:line="240" w:lineRule="auto"/>
        <w:ind w:right="297"/>
        <w:jc w:val="both"/>
      </w:pPr>
      <w:r>
        <w:t>Details of how the service provider will enhance the performance of the services whilst decreasing the cost to HCS through the concept of continuous improvement.</w:t>
      </w:r>
    </w:p>
    <w:p w14:paraId="5697643A" w14:textId="76405808" w:rsidR="009E35A8" w:rsidRDefault="009E35A8" w:rsidP="009E35A8">
      <w:pPr>
        <w:pStyle w:val="ListParagraph"/>
        <w:widowControl w:val="0"/>
        <w:numPr>
          <w:ilvl w:val="0"/>
          <w:numId w:val="3"/>
        </w:numPr>
        <w:tabs>
          <w:tab w:val="left" w:pos="1121"/>
        </w:tabs>
        <w:autoSpaceDE w:val="0"/>
        <w:autoSpaceDN w:val="0"/>
        <w:spacing w:before="52" w:after="0" w:line="240" w:lineRule="auto"/>
        <w:ind w:right="297"/>
        <w:jc w:val="both"/>
      </w:pPr>
      <w:r>
        <w:t xml:space="preserve">Details of how the service provider will effectively communicate with each school. </w:t>
      </w:r>
    </w:p>
    <w:p w14:paraId="08ECDFBD" w14:textId="77777777" w:rsidR="009E35A8" w:rsidRDefault="009E35A8" w:rsidP="009E35A8">
      <w:pPr>
        <w:pStyle w:val="ListParagraph"/>
        <w:numPr>
          <w:ilvl w:val="0"/>
          <w:numId w:val="3"/>
        </w:numPr>
        <w:overflowPunct w:val="0"/>
        <w:autoSpaceDE w:val="0"/>
        <w:autoSpaceDN w:val="0"/>
        <w:adjustRightInd w:val="0"/>
        <w:spacing w:after="0" w:line="276" w:lineRule="auto"/>
        <w:textAlignment w:val="baseline"/>
      </w:pPr>
      <w:r>
        <w:t>Details of how the service provider will allocate enough resources to provide the services in accordance with the terms of this contract;</w:t>
      </w:r>
    </w:p>
    <w:p w14:paraId="025000E6" w14:textId="77777777" w:rsidR="009E35A8" w:rsidRDefault="009E35A8" w:rsidP="009E35A8">
      <w:pPr>
        <w:pStyle w:val="ListParagraph"/>
        <w:numPr>
          <w:ilvl w:val="0"/>
          <w:numId w:val="3"/>
        </w:numPr>
        <w:overflowPunct w:val="0"/>
        <w:autoSpaceDE w:val="0"/>
        <w:autoSpaceDN w:val="0"/>
        <w:adjustRightInd w:val="0"/>
        <w:spacing w:after="0" w:line="276" w:lineRule="auto"/>
        <w:textAlignment w:val="baseline"/>
      </w:pPr>
      <w:r>
        <w:t xml:space="preserve">Details of how the service provider will use all reasonable skill, care and diligence in the performance of the services; </w:t>
      </w:r>
    </w:p>
    <w:p w14:paraId="523F239D" w14:textId="77777777" w:rsidR="009E35A8" w:rsidRDefault="009E35A8" w:rsidP="009E35A8">
      <w:pPr>
        <w:pStyle w:val="ListParagraph"/>
        <w:numPr>
          <w:ilvl w:val="0"/>
          <w:numId w:val="3"/>
        </w:numPr>
        <w:overflowPunct w:val="0"/>
        <w:autoSpaceDE w:val="0"/>
        <w:autoSpaceDN w:val="0"/>
        <w:adjustRightInd w:val="0"/>
        <w:spacing w:after="0" w:line="276" w:lineRule="auto"/>
        <w:textAlignment w:val="baseline"/>
      </w:pPr>
      <w:r>
        <w:t>Details of how the service provider will provide the services in accordance with good industry practice; and</w:t>
      </w:r>
    </w:p>
    <w:p w14:paraId="5B461062" w14:textId="77777777" w:rsidR="009E35A8" w:rsidRDefault="009E35A8" w:rsidP="009E35A8">
      <w:pPr>
        <w:pStyle w:val="ListParagraph"/>
        <w:overflowPunct w:val="0"/>
        <w:autoSpaceDE w:val="0"/>
        <w:autoSpaceDN w:val="0"/>
        <w:adjustRightInd w:val="0"/>
        <w:spacing w:after="0" w:line="276" w:lineRule="auto"/>
        <w:textAlignment w:val="baseline"/>
      </w:pPr>
      <w:r>
        <w:t>in accordance with all applicable laws.</w:t>
      </w:r>
    </w:p>
    <w:p w14:paraId="29EF61FC" w14:textId="1473FE3D" w:rsidR="009E35A8" w:rsidRDefault="009E35A8" w:rsidP="009E35A8">
      <w:pPr>
        <w:pStyle w:val="ListParagraph"/>
        <w:numPr>
          <w:ilvl w:val="0"/>
          <w:numId w:val="3"/>
        </w:numPr>
        <w:overflowPunct w:val="0"/>
        <w:autoSpaceDE w:val="0"/>
        <w:autoSpaceDN w:val="0"/>
        <w:adjustRightInd w:val="0"/>
        <w:spacing w:after="0" w:line="276" w:lineRule="auto"/>
        <w:textAlignment w:val="baseline"/>
      </w:pPr>
      <w:r>
        <w:t>Where the service provider works in partnership with other external providers, details of how the service provider will be responsible for the actions of its employees and appointed consultants.</w:t>
      </w:r>
    </w:p>
    <w:p w14:paraId="5F8EC6FA" w14:textId="5143A8C6" w:rsidR="009E35A8" w:rsidRDefault="009E35A8" w:rsidP="009E35A8">
      <w:pPr>
        <w:pStyle w:val="ListParagraph"/>
        <w:numPr>
          <w:ilvl w:val="0"/>
          <w:numId w:val="3"/>
        </w:numPr>
        <w:overflowPunct w:val="0"/>
        <w:autoSpaceDE w:val="0"/>
        <w:autoSpaceDN w:val="0"/>
        <w:adjustRightInd w:val="0"/>
        <w:spacing w:after="0" w:line="276" w:lineRule="auto"/>
        <w:textAlignment w:val="baseline"/>
      </w:pPr>
      <w:r>
        <w:t>Details of how the service provider shall affect and maintain with a reputable insurance company a policy or policies of insurance providing an adequate level of cover in respect of all risks which may be incurred by the service provider.</w:t>
      </w:r>
    </w:p>
    <w:p w14:paraId="03745B23" w14:textId="77777777" w:rsidR="009E35A8" w:rsidRDefault="009E35A8" w:rsidP="009E35A8">
      <w:pPr>
        <w:pStyle w:val="ListParagraph"/>
        <w:numPr>
          <w:ilvl w:val="0"/>
          <w:numId w:val="3"/>
        </w:numPr>
        <w:overflowPunct w:val="0"/>
        <w:autoSpaceDE w:val="0"/>
        <w:autoSpaceDN w:val="0"/>
        <w:adjustRightInd w:val="0"/>
        <w:spacing w:after="0" w:line="276" w:lineRule="auto"/>
        <w:textAlignment w:val="baseline"/>
      </w:pPr>
      <w:r>
        <w:t>Details of how the service provider’s Standard Terms &amp; Conditions for this contract, including response times and complaint procedures</w:t>
      </w:r>
    </w:p>
    <w:p w14:paraId="21D8F9ED" w14:textId="77777777" w:rsidR="009E35A8" w:rsidRDefault="009E35A8" w:rsidP="009E35A8">
      <w:pPr>
        <w:pStyle w:val="Subtitle"/>
        <w:rPr>
          <w:rStyle w:val="IntenseEmphasis"/>
        </w:rPr>
      </w:pPr>
    </w:p>
    <w:p w14:paraId="1BF8B305" w14:textId="77777777" w:rsidR="009E35A8" w:rsidRDefault="009E35A8" w:rsidP="009E35A8"/>
    <w:p w14:paraId="2EF889F4" w14:textId="77777777" w:rsidR="009E35A8" w:rsidRPr="005669E9" w:rsidRDefault="009E35A8" w:rsidP="009E35A8"/>
    <w:p w14:paraId="0FD125E4" w14:textId="77777777" w:rsidR="009E35A8" w:rsidRDefault="009E35A8" w:rsidP="009E35A8">
      <w:pPr>
        <w:pStyle w:val="Subtitle"/>
        <w:numPr>
          <w:ilvl w:val="0"/>
          <w:numId w:val="9"/>
        </w:numPr>
        <w:rPr>
          <w:rStyle w:val="IntenseEmphasis"/>
        </w:rPr>
      </w:pPr>
      <w:r>
        <w:rPr>
          <w:rStyle w:val="IntenseEmphasis"/>
        </w:rPr>
        <w:t>Duration of Contract</w:t>
      </w:r>
    </w:p>
    <w:p w14:paraId="65A763E8" w14:textId="77777777" w:rsidR="009E35A8" w:rsidRDefault="009E35A8" w:rsidP="009E35A8">
      <w:pPr>
        <w:pStyle w:val="BodyText"/>
        <w:spacing w:before="208" w:line="326" w:lineRule="auto"/>
        <w:ind w:left="0" w:right="410"/>
        <w:rPr>
          <w:rFonts w:asciiTheme="minorHAnsi" w:eastAsiaTheme="minorHAnsi" w:hAnsiTheme="minorHAnsi" w:cstheme="minorBidi"/>
          <w:sz w:val="22"/>
          <w:szCs w:val="22"/>
          <w:lang w:eastAsia="en-US" w:bidi="ar-SA"/>
        </w:rPr>
      </w:pPr>
      <w:r>
        <w:rPr>
          <w:rFonts w:asciiTheme="minorHAnsi" w:eastAsiaTheme="minorHAnsi" w:hAnsiTheme="minorHAnsi" w:cstheme="minorBidi"/>
          <w:sz w:val="22"/>
          <w:szCs w:val="22"/>
          <w:lang w:eastAsia="en-US" w:bidi="ar-SA"/>
        </w:rPr>
        <w:t xml:space="preserve">We are looking to appoint a service provider that can operate on a </w:t>
      </w:r>
      <w:r>
        <w:rPr>
          <w:rFonts w:asciiTheme="minorHAnsi" w:eastAsiaTheme="minorHAnsi" w:hAnsiTheme="minorHAnsi" w:cstheme="minorBidi"/>
          <w:b/>
          <w:bCs/>
          <w:sz w:val="22"/>
          <w:szCs w:val="22"/>
          <w:lang w:eastAsia="en-US" w:bidi="ar-SA"/>
        </w:rPr>
        <w:t xml:space="preserve">fixed cost basis </w:t>
      </w:r>
      <w:r>
        <w:rPr>
          <w:rFonts w:asciiTheme="minorHAnsi" w:eastAsiaTheme="minorHAnsi" w:hAnsiTheme="minorHAnsi" w:cstheme="minorBidi"/>
          <w:sz w:val="22"/>
          <w:szCs w:val="22"/>
          <w:lang w:eastAsia="en-US" w:bidi="ar-SA"/>
        </w:rPr>
        <w:t>and is offered for 3 years with a scope to extend for further 2 years commencing on 1 September 2024</w:t>
      </w:r>
    </w:p>
    <w:p w14:paraId="61B0B171" w14:textId="77777777" w:rsidR="009E35A8" w:rsidRDefault="009E35A8" w:rsidP="009E35A8">
      <w:pPr>
        <w:overflowPunct w:val="0"/>
        <w:autoSpaceDE w:val="0"/>
        <w:autoSpaceDN w:val="0"/>
        <w:adjustRightInd w:val="0"/>
        <w:spacing w:after="0" w:line="276" w:lineRule="auto"/>
        <w:textAlignment w:val="baseline"/>
      </w:pPr>
    </w:p>
    <w:p w14:paraId="5294270C" w14:textId="77777777" w:rsidR="009E35A8" w:rsidRDefault="009E35A8" w:rsidP="009E35A8">
      <w:pPr>
        <w:pStyle w:val="Subtitle"/>
        <w:numPr>
          <w:ilvl w:val="0"/>
          <w:numId w:val="9"/>
        </w:numPr>
        <w:rPr>
          <w:rStyle w:val="IntenseEmphasis"/>
        </w:rPr>
      </w:pPr>
      <w:r>
        <w:rPr>
          <w:rStyle w:val="IntenseEmphasis"/>
        </w:rPr>
        <w:t>Contract Monitoring</w:t>
      </w:r>
    </w:p>
    <w:p w14:paraId="18AADFE3" w14:textId="7777777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Details of how the service provider will undertake Contracts Management to assess performance and quality of work completed in each area.</w:t>
      </w:r>
    </w:p>
    <w:p w14:paraId="6E5BC9D9" w14:textId="77777777" w:rsidR="009E35A8" w:rsidRDefault="009E35A8" w:rsidP="009E35A8">
      <w:pPr>
        <w:pStyle w:val="ListParagraph"/>
        <w:numPr>
          <w:ilvl w:val="0"/>
          <w:numId w:val="3"/>
        </w:numPr>
      </w:pPr>
      <w:r>
        <w:t>Details of how the service provider will set up a monitoring system is to ensure that Service provider provides services in accordance with the specifications and conditions of the contract.</w:t>
      </w:r>
    </w:p>
    <w:p w14:paraId="525B877C" w14:textId="7777777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Details of how the service provider will plan programme of support with each school. The planned programmes are where visits are made at regular agreed intervals to oversee an area that has been identified in the resulting action plan from any audit exercise(s) or to support a project or issue.</w:t>
      </w:r>
    </w:p>
    <w:p w14:paraId="1C69916A" w14:textId="423473D5"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 xml:space="preserve">Details of how the service provider will communicate variations outside of the agreed contract with each school. </w:t>
      </w:r>
    </w:p>
    <w:p w14:paraId="18FC6288" w14:textId="7777777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Details of how the service provider will work together with each school to highlight these issues and look at ways cost effective solutions, as part of the contract specification</w:t>
      </w:r>
    </w:p>
    <w:p w14:paraId="255CB8C6" w14:textId="7EA66DD4"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Details of how the service provider will carry out routine performance monitoring of the contract and provide evidence of this activity.</w:t>
      </w:r>
    </w:p>
    <w:p w14:paraId="712954B3" w14:textId="77777777" w:rsidR="009E35A8" w:rsidRDefault="009E35A8" w:rsidP="009E35A8">
      <w:pPr>
        <w:pStyle w:val="ListParagraph"/>
        <w:widowControl w:val="0"/>
        <w:tabs>
          <w:tab w:val="left" w:pos="1109"/>
        </w:tabs>
        <w:autoSpaceDE w:val="0"/>
        <w:autoSpaceDN w:val="0"/>
        <w:spacing w:before="52" w:after="0" w:line="240" w:lineRule="auto"/>
        <w:ind w:right="297"/>
        <w:jc w:val="both"/>
      </w:pPr>
    </w:p>
    <w:p w14:paraId="59A34FE3" w14:textId="77777777" w:rsidR="009E35A8" w:rsidRDefault="009E35A8" w:rsidP="009E35A8">
      <w:pPr>
        <w:pStyle w:val="Subtitle"/>
        <w:numPr>
          <w:ilvl w:val="0"/>
          <w:numId w:val="9"/>
        </w:numPr>
        <w:rPr>
          <w:i/>
          <w:iCs/>
          <w:color w:val="4472C4" w:themeColor="accent1"/>
        </w:rPr>
      </w:pPr>
      <w:r>
        <w:rPr>
          <w:rStyle w:val="IntenseEmphasis"/>
        </w:rPr>
        <w:t>Administration, IT and Customer Care</w:t>
      </w:r>
    </w:p>
    <w:p w14:paraId="693C90DA" w14:textId="77777777" w:rsidR="009E35A8" w:rsidRDefault="009E35A8" w:rsidP="009E35A8">
      <w:pPr>
        <w:pStyle w:val="ListParagraph"/>
        <w:widowControl w:val="0"/>
        <w:numPr>
          <w:ilvl w:val="0"/>
          <w:numId w:val="3"/>
        </w:numPr>
        <w:tabs>
          <w:tab w:val="left" w:pos="1109"/>
        </w:tabs>
        <w:autoSpaceDE w:val="0"/>
        <w:autoSpaceDN w:val="0"/>
        <w:spacing w:before="52" w:after="0" w:line="240" w:lineRule="auto"/>
        <w:ind w:right="297"/>
        <w:jc w:val="both"/>
      </w:pPr>
      <w:r>
        <w:t>Details of how the service provider will undertake administration that includes, but is not limited to, the following:</w:t>
      </w:r>
    </w:p>
    <w:p w14:paraId="538DEFC8" w14:textId="77777777" w:rsidR="009E35A8" w:rsidRDefault="009E35A8" w:rsidP="009E35A8">
      <w:pPr>
        <w:pStyle w:val="ListParagraph"/>
        <w:widowControl w:val="0"/>
        <w:numPr>
          <w:ilvl w:val="0"/>
          <w:numId w:val="5"/>
        </w:numPr>
        <w:tabs>
          <w:tab w:val="left" w:pos="1109"/>
        </w:tabs>
        <w:autoSpaceDE w:val="0"/>
        <w:autoSpaceDN w:val="0"/>
        <w:spacing w:before="52" w:after="0" w:line="240" w:lineRule="auto"/>
        <w:ind w:right="297"/>
        <w:jc w:val="both"/>
      </w:pPr>
      <w:r>
        <w:t>Any administration relating to a Service request from each school no matter how received,</w:t>
      </w:r>
    </w:p>
    <w:p w14:paraId="0734BDC7" w14:textId="77777777" w:rsidR="009E35A8" w:rsidRDefault="009E35A8" w:rsidP="009E35A8">
      <w:pPr>
        <w:pStyle w:val="ListParagraph"/>
        <w:widowControl w:val="0"/>
        <w:numPr>
          <w:ilvl w:val="0"/>
          <w:numId w:val="5"/>
        </w:numPr>
        <w:tabs>
          <w:tab w:val="left" w:pos="1109"/>
        </w:tabs>
        <w:autoSpaceDE w:val="0"/>
        <w:autoSpaceDN w:val="0"/>
        <w:spacing w:before="52" w:after="0" w:line="240" w:lineRule="auto"/>
        <w:ind w:right="297"/>
        <w:jc w:val="both"/>
      </w:pPr>
      <w:r>
        <w:t xml:space="preserve">Production of statistical data </w:t>
      </w:r>
    </w:p>
    <w:p w14:paraId="0D6120E9" w14:textId="77777777" w:rsidR="009E35A8" w:rsidRDefault="009E35A8" w:rsidP="009E35A8">
      <w:pPr>
        <w:pStyle w:val="ListParagraph"/>
        <w:widowControl w:val="0"/>
        <w:numPr>
          <w:ilvl w:val="0"/>
          <w:numId w:val="5"/>
        </w:numPr>
        <w:tabs>
          <w:tab w:val="left" w:pos="1109"/>
        </w:tabs>
        <w:autoSpaceDE w:val="0"/>
        <w:autoSpaceDN w:val="0"/>
        <w:spacing w:before="52" w:after="0" w:line="240" w:lineRule="auto"/>
        <w:ind w:right="297"/>
        <w:jc w:val="both"/>
      </w:pPr>
      <w:r>
        <w:t>Details of additional Services undertaken, i.e. value for money initiatives.</w:t>
      </w:r>
    </w:p>
    <w:p w14:paraId="62384529" w14:textId="77777777" w:rsidR="009E35A8" w:rsidRDefault="009E35A8" w:rsidP="009E35A8">
      <w:pPr>
        <w:pStyle w:val="ListParagraph"/>
        <w:widowControl w:val="0"/>
        <w:numPr>
          <w:ilvl w:val="0"/>
          <w:numId w:val="5"/>
        </w:numPr>
        <w:tabs>
          <w:tab w:val="left" w:pos="1121"/>
        </w:tabs>
        <w:autoSpaceDE w:val="0"/>
        <w:autoSpaceDN w:val="0"/>
        <w:spacing w:before="52" w:after="0" w:line="240" w:lineRule="auto"/>
        <w:ind w:right="297"/>
        <w:jc w:val="both"/>
      </w:pPr>
      <w:r>
        <w:t>The Service provider shall ensure one point of contact for all invoicing and administration.</w:t>
      </w:r>
    </w:p>
    <w:p w14:paraId="23C230C7" w14:textId="77777777" w:rsidR="009E35A8" w:rsidRDefault="009E35A8" w:rsidP="009E35A8">
      <w:pPr>
        <w:pStyle w:val="ListParagraph"/>
        <w:widowControl w:val="0"/>
        <w:numPr>
          <w:ilvl w:val="0"/>
          <w:numId w:val="5"/>
        </w:numPr>
        <w:tabs>
          <w:tab w:val="left" w:pos="1109"/>
        </w:tabs>
        <w:autoSpaceDE w:val="0"/>
        <w:autoSpaceDN w:val="0"/>
        <w:spacing w:before="52" w:after="0" w:line="240" w:lineRule="auto"/>
        <w:ind w:right="297"/>
        <w:jc w:val="both"/>
      </w:pPr>
      <w:r>
        <w:t>The Service provider shall work with each school’s purchase order and invoicing system and provide one termly invoice which will collate all works orders which have been completed.</w:t>
      </w:r>
    </w:p>
    <w:p w14:paraId="6BD617EF" w14:textId="77777777" w:rsidR="009E35A8" w:rsidRDefault="009E35A8" w:rsidP="009E35A8">
      <w:pPr>
        <w:pStyle w:val="ListParagraph"/>
        <w:widowControl w:val="0"/>
        <w:numPr>
          <w:ilvl w:val="0"/>
          <w:numId w:val="5"/>
        </w:numPr>
        <w:tabs>
          <w:tab w:val="left" w:pos="1121"/>
        </w:tabs>
        <w:autoSpaceDE w:val="0"/>
        <w:autoSpaceDN w:val="0"/>
        <w:spacing w:before="52" w:after="0" w:line="240" w:lineRule="auto"/>
        <w:ind w:right="297"/>
        <w:jc w:val="both"/>
      </w:pPr>
      <w:r>
        <w:t>The termly invoice will list the following: correct works order number, full treatment addresses, dates visited included completion date and full costing, and whether a reactive or planned treatment visit.</w:t>
      </w:r>
    </w:p>
    <w:p w14:paraId="1BAC93D8" w14:textId="77777777" w:rsidR="009E35A8" w:rsidRDefault="009E35A8" w:rsidP="009E35A8">
      <w:pPr>
        <w:jc w:val="both"/>
        <w:rPr>
          <w:sz w:val="24"/>
        </w:rPr>
      </w:pPr>
    </w:p>
    <w:p w14:paraId="46B08CA7" w14:textId="77777777" w:rsidR="009E35A8" w:rsidRDefault="009E35A8" w:rsidP="009E35A8">
      <w:pPr>
        <w:pStyle w:val="Subtitle"/>
        <w:numPr>
          <w:ilvl w:val="0"/>
          <w:numId w:val="9"/>
        </w:numPr>
        <w:rPr>
          <w:rStyle w:val="IntenseEmphasis"/>
        </w:rPr>
      </w:pPr>
      <w:r>
        <w:rPr>
          <w:rStyle w:val="IntenseEmphasis"/>
        </w:rPr>
        <w:t>Health and Safety</w:t>
      </w:r>
    </w:p>
    <w:p w14:paraId="7E10AB92" w14:textId="05E03CC9" w:rsidR="009E35A8" w:rsidRDefault="009E35A8" w:rsidP="009E35A8">
      <w:pPr>
        <w:widowControl w:val="0"/>
        <w:tabs>
          <w:tab w:val="left" w:pos="1109"/>
        </w:tabs>
        <w:autoSpaceDE w:val="0"/>
        <w:autoSpaceDN w:val="0"/>
        <w:spacing w:before="120" w:after="0" w:line="242" w:lineRule="auto"/>
        <w:ind w:right="300"/>
        <w:jc w:val="both"/>
      </w:pPr>
      <w:r>
        <w:t>Details of contract membership to the Institute of Occupational Safety &amp; Health (IOSH), and details of how the service provider all times will adhere to the code of conduct specified for its members.</w:t>
      </w:r>
    </w:p>
    <w:p w14:paraId="6092F620" w14:textId="77777777" w:rsidR="009E35A8" w:rsidRDefault="009E35A8" w:rsidP="009E35A8">
      <w:pPr>
        <w:widowControl w:val="0"/>
        <w:tabs>
          <w:tab w:val="left" w:pos="1109"/>
        </w:tabs>
        <w:autoSpaceDE w:val="0"/>
        <w:autoSpaceDN w:val="0"/>
        <w:spacing w:before="120" w:after="0" w:line="242" w:lineRule="auto"/>
        <w:ind w:right="300"/>
        <w:jc w:val="both"/>
      </w:pPr>
      <w:r>
        <w:t>Details of how the service provider will support eh schools to comply with their statutory requirements and any other Acts of Parliament, Regulations, Orders, Directives for Health and safety and any other measures relating to the works and in the employment of personnel employed to carry out the work.</w:t>
      </w:r>
    </w:p>
    <w:p w14:paraId="6D8DAC50" w14:textId="77777777" w:rsidR="009E35A8" w:rsidRDefault="009E35A8" w:rsidP="009E35A8">
      <w:pPr>
        <w:widowControl w:val="0"/>
        <w:tabs>
          <w:tab w:val="left" w:pos="1109"/>
        </w:tabs>
        <w:autoSpaceDE w:val="0"/>
        <w:autoSpaceDN w:val="0"/>
        <w:spacing w:before="52" w:after="0" w:line="240" w:lineRule="auto"/>
        <w:ind w:right="297"/>
        <w:jc w:val="both"/>
        <w:rPr>
          <w:sz w:val="24"/>
        </w:rPr>
      </w:pPr>
    </w:p>
    <w:p w14:paraId="6F186170" w14:textId="77777777" w:rsidR="009E35A8" w:rsidRDefault="009E35A8" w:rsidP="009E35A8">
      <w:pPr>
        <w:pStyle w:val="Subtitle"/>
        <w:numPr>
          <w:ilvl w:val="0"/>
          <w:numId w:val="9"/>
        </w:numPr>
        <w:rPr>
          <w:i/>
          <w:iCs/>
          <w:color w:val="4472C4" w:themeColor="accent1"/>
        </w:rPr>
      </w:pPr>
      <w:r>
        <w:rPr>
          <w:rStyle w:val="IntenseEmphasis"/>
        </w:rPr>
        <w:t>GDPR</w:t>
      </w:r>
    </w:p>
    <w:p w14:paraId="587D5405" w14:textId="0D6255AC" w:rsidR="00A854ED" w:rsidRPr="00A854ED" w:rsidRDefault="00A854ED" w:rsidP="009E35A8">
      <w:pPr>
        <w:widowControl w:val="0"/>
        <w:tabs>
          <w:tab w:val="left" w:pos="1109"/>
        </w:tabs>
        <w:autoSpaceDE w:val="0"/>
        <w:autoSpaceDN w:val="0"/>
        <w:spacing w:before="120" w:after="0" w:line="242" w:lineRule="auto"/>
        <w:ind w:right="300"/>
        <w:jc w:val="both"/>
      </w:pPr>
      <w:r w:rsidRPr="00A854ED">
        <w:t>The General Data Protection Regulation (‘GDPR’) initially came into effect on 25 May 2018 and remains relevant to the processing of personal data, whether by automated means (such as computers) or non-automated methods (like paper-based files). Since the UK's exit from the European Union, it has been incorporated into UK law as the UK GDPR</w:t>
      </w:r>
    </w:p>
    <w:p w14:paraId="7594FA0F" w14:textId="4A08903A" w:rsidR="009E35A8" w:rsidRPr="00A854ED" w:rsidRDefault="009E35A8" w:rsidP="009E35A8">
      <w:pPr>
        <w:widowControl w:val="0"/>
        <w:tabs>
          <w:tab w:val="left" w:pos="1109"/>
        </w:tabs>
        <w:autoSpaceDE w:val="0"/>
        <w:autoSpaceDN w:val="0"/>
        <w:spacing w:before="120" w:after="0" w:line="242" w:lineRule="auto"/>
        <w:ind w:right="300"/>
        <w:jc w:val="both"/>
      </w:pPr>
      <w:r w:rsidRPr="00A854ED">
        <w:lastRenderedPageBreak/>
        <w:t>Details of how the service provider</w:t>
      </w:r>
      <w:r w:rsidR="00A854ED">
        <w:t xml:space="preserve"> IS </w:t>
      </w:r>
      <w:r w:rsidR="00A854ED" w:rsidRPr="00A854ED">
        <w:t>committed to maintaining compliance with all relevant EU laws as well as the UK GDPR in respect of personal data to ensures the protection of the rights and freedoms of individuals whose information you collect and process, aligning with the principles outlined in the General Data Protection Regulation (GDPR) and its UK counterpart.</w:t>
      </w:r>
    </w:p>
    <w:p w14:paraId="7139DA2D" w14:textId="77777777" w:rsidR="009E35A8" w:rsidRDefault="009E35A8" w:rsidP="009E35A8">
      <w:pPr>
        <w:widowControl w:val="0"/>
        <w:tabs>
          <w:tab w:val="left" w:pos="1109"/>
        </w:tabs>
        <w:autoSpaceDE w:val="0"/>
        <w:autoSpaceDN w:val="0"/>
        <w:spacing w:before="120" w:after="0" w:line="242" w:lineRule="auto"/>
        <w:ind w:right="300"/>
        <w:jc w:val="both"/>
      </w:pPr>
    </w:p>
    <w:p w14:paraId="6F4A165F" w14:textId="431AABB3" w:rsidR="009E35A8" w:rsidRDefault="009E35A8" w:rsidP="009E35A8">
      <w:pPr>
        <w:widowControl w:val="0"/>
        <w:tabs>
          <w:tab w:val="left" w:pos="1109"/>
        </w:tabs>
        <w:autoSpaceDE w:val="0"/>
        <w:autoSpaceDN w:val="0"/>
        <w:spacing w:before="120" w:after="0" w:line="242" w:lineRule="auto"/>
        <w:ind w:right="300"/>
        <w:jc w:val="both"/>
      </w:pPr>
      <w:r>
        <w:t>Details the service provider’s privacy policy that sets out how they use and protect personal data and only process the data for the purposes set out in this contract for each HCS.</w:t>
      </w:r>
    </w:p>
    <w:p w14:paraId="08491D59" w14:textId="77777777" w:rsidR="009E35A8" w:rsidRDefault="009E35A8" w:rsidP="009E35A8">
      <w:pPr>
        <w:widowControl w:val="0"/>
        <w:tabs>
          <w:tab w:val="left" w:pos="1109"/>
        </w:tabs>
        <w:autoSpaceDE w:val="0"/>
        <w:autoSpaceDN w:val="0"/>
        <w:spacing w:before="120" w:after="0" w:line="242" w:lineRule="auto"/>
        <w:ind w:right="300"/>
        <w:jc w:val="both"/>
      </w:pPr>
    </w:p>
    <w:p w14:paraId="77F782EB" w14:textId="77777777" w:rsidR="009E35A8" w:rsidRDefault="009E35A8" w:rsidP="009E35A8">
      <w:pPr>
        <w:shd w:val="clear" w:color="auto" w:fill="FFFFFF"/>
        <w:spacing w:after="0" w:line="240" w:lineRule="auto"/>
        <w:jc w:val="both"/>
        <w:rPr>
          <w:rFonts w:ascii="Arial" w:eastAsia="Times New Roman" w:hAnsi="Arial" w:cs="Arial"/>
          <w:b/>
          <w:color w:val="000000"/>
          <w:sz w:val="18"/>
          <w:lang w:val="en" w:eastAsia="en-GB"/>
        </w:rPr>
      </w:pPr>
      <w:r>
        <w:rPr>
          <w:rFonts w:ascii="Arial" w:eastAsia="Times New Roman" w:hAnsi="Arial" w:cs="Arial"/>
          <w:b/>
          <w:color w:val="000000"/>
          <w:sz w:val="18"/>
          <w:lang w:val="en" w:eastAsia="en-GB"/>
        </w:rPr>
        <w:t>Key Performance Indicators</w:t>
      </w:r>
    </w:p>
    <w:p w14:paraId="6D667C49" w14:textId="77777777" w:rsidR="009E35A8" w:rsidRDefault="009E35A8" w:rsidP="009E35A8">
      <w:pPr>
        <w:keepNext/>
        <w:overflowPunct w:val="0"/>
        <w:autoSpaceDE w:val="0"/>
        <w:autoSpaceDN w:val="0"/>
        <w:adjustRightInd w:val="0"/>
        <w:spacing w:before="120" w:after="120"/>
        <w:textAlignment w:val="baseline"/>
      </w:pPr>
      <w:r>
        <w:t xml:space="preserve">The following Key Performance Indicators have been set for the contract: </w:t>
      </w:r>
    </w:p>
    <w:p w14:paraId="0FBAF3BC" w14:textId="224925D9" w:rsidR="009E35A8" w:rsidRDefault="009E35A8" w:rsidP="009E35A8">
      <w:pPr>
        <w:pStyle w:val="Default"/>
        <w:numPr>
          <w:ilvl w:val="0"/>
          <w:numId w:val="7"/>
        </w:numPr>
        <w:ind w:left="426"/>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Response times to queries and requests.</w:t>
      </w:r>
    </w:p>
    <w:p w14:paraId="1225267A" w14:textId="67873B19" w:rsidR="009E35A8" w:rsidRDefault="009E35A8" w:rsidP="009E35A8">
      <w:pPr>
        <w:pStyle w:val="Default"/>
        <w:numPr>
          <w:ilvl w:val="0"/>
          <w:numId w:val="7"/>
        </w:numPr>
        <w:ind w:left="426"/>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Audits/reviews conducted in first two months of academic year.</w:t>
      </w:r>
    </w:p>
    <w:p w14:paraId="3641CC1F" w14:textId="77777777" w:rsidR="009E35A8" w:rsidRDefault="009E35A8" w:rsidP="009E35A8">
      <w:pPr>
        <w:pStyle w:val="Default"/>
        <w:numPr>
          <w:ilvl w:val="0"/>
          <w:numId w:val="7"/>
        </w:numPr>
        <w:ind w:left="426"/>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Termly evaluation reporting mechanisms for agreed areas</w:t>
      </w:r>
    </w:p>
    <w:p w14:paraId="154084C6" w14:textId="64C42082" w:rsidR="009E35A8" w:rsidRDefault="009E35A8" w:rsidP="009E35A8">
      <w:pPr>
        <w:pStyle w:val="Default"/>
        <w:numPr>
          <w:ilvl w:val="0"/>
          <w:numId w:val="7"/>
        </w:numPr>
        <w:ind w:left="426"/>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Training programme delivery to meet needs of HCS.</w:t>
      </w:r>
    </w:p>
    <w:p w14:paraId="67326CA7" w14:textId="77777777" w:rsidR="009E35A8" w:rsidRDefault="009E35A8" w:rsidP="009E35A8">
      <w:pPr>
        <w:pStyle w:val="Subtitle"/>
        <w:rPr>
          <w:rStyle w:val="IntenseEmphasis"/>
        </w:rPr>
      </w:pPr>
    </w:p>
    <w:p w14:paraId="147F42E0" w14:textId="77777777" w:rsidR="009E35A8" w:rsidRDefault="009E35A8" w:rsidP="009E35A8">
      <w:pPr>
        <w:pStyle w:val="Subtitle"/>
        <w:rPr>
          <w:i/>
          <w:iCs/>
          <w:color w:val="4472C4" w:themeColor="accent1"/>
        </w:rPr>
      </w:pPr>
      <w:r>
        <w:rPr>
          <w:rStyle w:val="IntenseEmphasis"/>
        </w:rPr>
        <w:t xml:space="preserve">Evaluation Criteria and weighting </w:t>
      </w:r>
    </w:p>
    <w:p w14:paraId="713536AE" w14:textId="107D5EC9" w:rsidR="009E35A8" w:rsidRDefault="009E35A8" w:rsidP="009E35A8">
      <w:pPr>
        <w:pStyle w:val="ListParagraph"/>
        <w:numPr>
          <w:ilvl w:val="0"/>
          <w:numId w:val="8"/>
        </w:numPr>
        <w:shd w:val="clear" w:color="auto" w:fill="FFFFFF"/>
        <w:spacing w:before="100" w:beforeAutospacing="1" w:after="0" w:line="240" w:lineRule="auto"/>
      </w:pPr>
      <w:r>
        <w:t>Ability to Deliver the Service (60% weighting) will be evaluated from evidence provided under sections 2,4, 5, 6, 7 and 8</w:t>
      </w:r>
      <w:r w:rsidR="00A854ED">
        <w:t>.</w:t>
      </w:r>
    </w:p>
    <w:p w14:paraId="217FB0F7" w14:textId="77777777" w:rsidR="009E35A8" w:rsidRDefault="009E35A8" w:rsidP="009E35A8">
      <w:pPr>
        <w:pStyle w:val="ListParagraph"/>
        <w:numPr>
          <w:ilvl w:val="0"/>
          <w:numId w:val="8"/>
        </w:numPr>
        <w:shd w:val="clear" w:color="auto" w:fill="FFFFFF"/>
        <w:spacing w:before="100" w:beforeAutospacing="1" w:after="0" w:line="240" w:lineRule="auto"/>
      </w:pPr>
      <w:r>
        <w:t xml:space="preserve">Price (40% weighting) evaluated from pricing schedule submission. </w:t>
      </w:r>
    </w:p>
    <w:p w14:paraId="3AB4C208" w14:textId="77777777" w:rsidR="009E35A8" w:rsidRDefault="009E35A8" w:rsidP="009E35A8">
      <w:pPr>
        <w:pStyle w:val="ListParagraph"/>
        <w:shd w:val="clear" w:color="auto" w:fill="FFFFFF"/>
        <w:spacing w:before="100" w:beforeAutospacing="1" w:after="0" w:line="240" w:lineRule="auto"/>
      </w:pPr>
    </w:p>
    <w:p w14:paraId="43847FA1" w14:textId="48360DA4" w:rsidR="009E35A8" w:rsidRDefault="009E35A8" w:rsidP="009E35A8">
      <w:pPr>
        <w:pStyle w:val="ListParagraph"/>
        <w:shd w:val="clear" w:color="auto" w:fill="FFFFFF"/>
        <w:spacing w:before="100" w:beforeAutospacing="1" w:after="0" w:line="240" w:lineRule="auto"/>
        <w:sectPr w:rsidR="009E35A8">
          <w:footerReference w:type="default" r:id="rId20"/>
          <w:pgSz w:w="11910" w:h="16840"/>
          <w:pgMar w:top="1120" w:right="300" w:bottom="660" w:left="780" w:header="564" w:footer="478" w:gutter="0"/>
          <w:cols w:space="720"/>
        </w:sectPr>
      </w:pPr>
      <w:r>
        <w:t>The HCS reserves the right not to accept the lowest or any tender</w:t>
      </w:r>
    </w:p>
    <w:p w14:paraId="49AA80EA" w14:textId="77777777" w:rsidR="004628AA" w:rsidRDefault="004628AA"/>
    <w:sectPr w:rsidR="004628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DC82" w14:textId="77777777" w:rsidR="000A51F5" w:rsidRDefault="000A51F5">
      <w:pPr>
        <w:spacing w:after="0" w:line="240" w:lineRule="auto"/>
      </w:pPr>
      <w:r>
        <w:separator/>
      </w:r>
    </w:p>
  </w:endnote>
  <w:endnote w:type="continuationSeparator" w:id="0">
    <w:p w14:paraId="64F6F6C1" w14:textId="77777777" w:rsidR="000A51F5" w:rsidRDefault="000A5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149262"/>
      <w:docPartObj>
        <w:docPartGallery w:val="Page Numbers (Bottom of Page)"/>
        <w:docPartUnique/>
      </w:docPartObj>
    </w:sdtPr>
    <w:sdtEndPr>
      <w:rPr>
        <w:noProof/>
      </w:rPr>
    </w:sdtEndPr>
    <w:sdtContent>
      <w:p w14:paraId="4D210B58" w14:textId="77777777" w:rsidR="00A854ED" w:rsidRDefault="00A854ED">
        <w:pPr>
          <w:pStyle w:val="Footer"/>
        </w:pPr>
        <w:r>
          <w:fldChar w:fldCharType="begin"/>
        </w:r>
        <w:r>
          <w:instrText xml:space="preserve"> PAGE   \* MERGEFORMAT </w:instrText>
        </w:r>
        <w:r>
          <w:fldChar w:fldCharType="separate"/>
        </w:r>
        <w:r>
          <w:rPr>
            <w:noProof/>
          </w:rPr>
          <w:t>2</w:t>
        </w:r>
        <w:r>
          <w:rPr>
            <w:noProof/>
          </w:rPr>
          <w:fldChar w:fldCharType="end"/>
        </w:r>
      </w:p>
    </w:sdtContent>
  </w:sdt>
  <w:p w14:paraId="07BD103B" w14:textId="77777777" w:rsidR="00A854ED" w:rsidRDefault="00A85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F67D4" w14:textId="77777777" w:rsidR="000A51F5" w:rsidRDefault="000A51F5">
      <w:pPr>
        <w:spacing w:after="0" w:line="240" w:lineRule="auto"/>
      </w:pPr>
      <w:r>
        <w:separator/>
      </w:r>
    </w:p>
  </w:footnote>
  <w:footnote w:type="continuationSeparator" w:id="0">
    <w:p w14:paraId="75FA45CC" w14:textId="77777777" w:rsidR="000A51F5" w:rsidRDefault="000A51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F18BA"/>
    <w:multiLevelType w:val="hybridMultilevel"/>
    <w:tmpl w:val="A742F9D6"/>
    <w:lvl w:ilvl="0" w:tplc="C2D4D1A2">
      <w:start w:val="4"/>
      <w:numFmt w:val="bullet"/>
      <w:lvlText w:val="-"/>
      <w:lvlJc w:val="left"/>
      <w:pPr>
        <w:ind w:left="720" w:hanging="360"/>
      </w:pPr>
      <w:rPr>
        <w:rFonts w:ascii="Arial" w:eastAsia="Cambr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E12F5"/>
    <w:multiLevelType w:val="hybridMultilevel"/>
    <w:tmpl w:val="035645BC"/>
    <w:lvl w:ilvl="0" w:tplc="C2D4D1A2">
      <w:start w:val="4"/>
      <w:numFmt w:val="bullet"/>
      <w:lvlText w:val="-"/>
      <w:lvlJc w:val="left"/>
      <w:pPr>
        <w:ind w:left="720" w:hanging="360"/>
      </w:pPr>
      <w:rPr>
        <w:rFonts w:ascii="Arial" w:eastAsia="Cambr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5476"/>
    <w:multiLevelType w:val="hybridMultilevel"/>
    <w:tmpl w:val="DB58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A14A4C"/>
    <w:multiLevelType w:val="hybridMultilevel"/>
    <w:tmpl w:val="0A4EB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3B4699"/>
    <w:multiLevelType w:val="hybridMultilevel"/>
    <w:tmpl w:val="1BECA2C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3125D3"/>
    <w:multiLevelType w:val="hybridMultilevel"/>
    <w:tmpl w:val="BDAA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22E26"/>
    <w:multiLevelType w:val="hybridMultilevel"/>
    <w:tmpl w:val="8EACD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22292C"/>
    <w:multiLevelType w:val="hybridMultilevel"/>
    <w:tmpl w:val="23DAE482"/>
    <w:lvl w:ilvl="0" w:tplc="C2D4D1A2">
      <w:start w:val="4"/>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A45480"/>
    <w:multiLevelType w:val="hybridMultilevel"/>
    <w:tmpl w:val="72D6D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042993">
    <w:abstractNumId w:val="5"/>
  </w:num>
  <w:num w:numId="2" w16cid:durableId="369914788">
    <w:abstractNumId w:val="7"/>
  </w:num>
  <w:num w:numId="3" w16cid:durableId="706296700">
    <w:abstractNumId w:val="8"/>
  </w:num>
  <w:num w:numId="4" w16cid:durableId="1787389707">
    <w:abstractNumId w:val="2"/>
  </w:num>
  <w:num w:numId="5" w16cid:durableId="100419607">
    <w:abstractNumId w:val="0"/>
  </w:num>
  <w:num w:numId="6" w16cid:durableId="780993825">
    <w:abstractNumId w:val="1"/>
  </w:num>
  <w:num w:numId="7" w16cid:durableId="858055">
    <w:abstractNumId w:val="4"/>
  </w:num>
  <w:num w:numId="8" w16cid:durableId="339619896">
    <w:abstractNumId w:val="3"/>
  </w:num>
  <w:num w:numId="9" w16cid:durableId="9600676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5A8"/>
    <w:rsid w:val="000A51F5"/>
    <w:rsid w:val="004628AA"/>
    <w:rsid w:val="009572B3"/>
    <w:rsid w:val="009E35A8"/>
    <w:rsid w:val="00A070B7"/>
    <w:rsid w:val="00A854ED"/>
    <w:rsid w:val="00CE4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2883"/>
  <w15:chartTrackingRefBased/>
  <w15:docId w15:val="{C1A71F3F-81E3-4FFC-851F-4F6258754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5A8"/>
    <w:rPr>
      <w:kern w:val="0"/>
      <w14:ligatures w14:val="none"/>
    </w:rPr>
  </w:style>
  <w:style w:type="paragraph" w:styleId="Heading1">
    <w:name w:val="heading 1"/>
    <w:basedOn w:val="Normal"/>
    <w:next w:val="Normal"/>
    <w:link w:val="Heading1Char"/>
    <w:uiPriority w:val="9"/>
    <w:qFormat/>
    <w:rsid w:val="009E35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5A8"/>
    <w:rPr>
      <w:rFonts w:asciiTheme="majorHAnsi" w:eastAsiaTheme="majorEastAsia" w:hAnsiTheme="majorHAnsi" w:cstheme="majorBidi"/>
      <w:color w:val="2F5496" w:themeColor="accent1" w:themeShade="BF"/>
      <w:kern w:val="0"/>
      <w:sz w:val="32"/>
      <w:szCs w:val="32"/>
      <w14:ligatures w14:val="none"/>
    </w:rPr>
  </w:style>
  <w:style w:type="paragraph" w:styleId="BodyText">
    <w:name w:val="Body Text"/>
    <w:basedOn w:val="Normal"/>
    <w:link w:val="BodyTextChar"/>
    <w:uiPriority w:val="1"/>
    <w:qFormat/>
    <w:rsid w:val="009E35A8"/>
    <w:pPr>
      <w:widowControl w:val="0"/>
      <w:autoSpaceDE w:val="0"/>
      <w:autoSpaceDN w:val="0"/>
      <w:spacing w:after="0" w:line="240" w:lineRule="auto"/>
      <w:ind w:left="2117"/>
    </w:pPr>
    <w:rPr>
      <w:rFonts w:ascii="Verdana" w:eastAsia="Verdana" w:hAnsi="Verdana" w:cs="Verdana"/>
      <w:sz w:val="20"/>
      <w:szCs w:val="20"/>
      <w:lang w:eastAsia="en-GB" w:bidi="en-GB"/>
    </w:rPr>
  </w:style>
  <w:style w:type="character" w:customStyle="1" w:styleId="BodyTextChar">
    <w:name w:val="Body Text Char"/>
    <w:basedOn w:val="DefaultParagraphFont"/>
    <w:link w:val="BodyText"/>
    <w:uiPriority w:val="1"/>
    <w:rsid w:val="009E35A8"/>
    <w:rPr>
      <w:rFonts w:ascii="Verdana" w:eastAsia="Verdana" w:hAnsi="Verdana" w:cs="Verdana"/>
      <w:kern w:val="0"/>
      <w:sz w:val="20"/>
      <w:szCs w:val="20"/>
      <w:lang w:eastAsia="en-GB" w:bidi="en-GB"/>
      <w14:ligatures w14:val="none"/>
    </w:rPr>
  </w:style>
  <w:style w:type="paragraph" w:styleId="ListParagraph">
    <w:name w:val="List Paragraph"/>
    <w:basedOn w:val="Normal"/>
    <w:qFormat/>
    <w:rsid w:val="009E35A8"/>
    <w:pPr>
      <w:ind w:left="720"/>
      <w:contextualSpacing/>
    </w:pPr>
  </w:style>
  <w:style w:type="paragraph" w:styleId="Subtitle">
    <w:name w:val="Subtitle"/>
    <w:basedOn w:val="Normal"/>
    <w:next w:val="Normal"/>
    <w:link w:val="SubtitleChar"/>
    <w:uiPriority w:val="11"/>
    <w:qFormat/>
    <w:rsid w:val="009E35A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35A8"/>
    <w:rPr>
      <w:rFonts w:eastAsiaTheme="minorEastAsia"/>
      <w:color w:val="5A5A5A" w:themeColor="text1" w:themeTint="A5"/>
      <w:spacing w:val="15"/>
      <w:kern w:val="0"/>
      <w14:ligatures w14:val="none"/>
    </w:rPr>
  </w:style>
  <w:style w:type="character" w:styleId="IntenseEmphasis">
    <w:name w:val="Intense Emphasis"/>
    <w:basedOn w:val="DefaultParagraphFont"/>
    <w:uiPriority w:val="21"/>
    <w:qFormat/>
    <w:rsid w:val="009E35A8"/>
    <w:rPr>
      <w:i/>
      <w:iCs/>
      <w:color w:val="4472C4" w:themeColor="accent1"/>
    </w:rPr>
  </w:style>
  <w:style w:type="paragraph" w:customStyle="1" w:styleId="TableParagraph">
    <w:name w:val="Table Paragraph"/>
    <w:basedOn w:val="Normal"/>
    <w:uiPriority w:val="1"/>
    <w:qFormat/>
    <w:rsid w:val="009E35A8"/>
    <w:pPr>
      <w:widowControl w:val="0"/>
      <w:autoSpaceDE w:val="0"/>
      <w:autoSpaceDN w:val="0"/>
      <w:spacing w:after="0" w:line="292" w:lineRule="exact"/>
      <w:ind w:left="107"/>
    </w:pPr>
    <w:rPr>
      <w:rFonts w:ascii="Calibri" w:eastAsia="Calibri" w:hAnsi="Calibri" w:cs="Calibri"/>
      <w:lang w:eastAsia="en-GB" w:bidi="en-GB"/>
    </w:rPr>
  </w:style>
  <w:style w:type="paragraph" w:styleId="Footer">
    <w:name w:val="footer"/>
    <w:basedOn w:val="Normal"/>
    <w:link w:val="FooterChar"/>
    <w:uiPriority w:val="99"/>
    <w:unhideWhenUsed/>
    <w:rsid w:val="009E3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5A8"/>
    <w:rPr>
      <w:kern w:val="0"/>
      <w14:ligatures w14:val="none"/>
    </w:rPr>
  </w:style>
  <w:style w:type="character" w:styleId="Hyperlink">
    <w:name w:val="Hyperlink"/>
    <w:basedOn w:val="DefaultParagraphFont"/>
    <w:uiPriority w:val="99"/>
    <w:unhideWhenUsed/>
    <w:rsid w:val="009E35A8"/>
    <w:rPr>
      <w:color w:val="0563C1" w:themeColor="hyperlink"/>
      <w:u w:val="single"/>
    </w:rPr>
  </w:style>
  <w:style w:type="paragraph" w:customStyle="1" w:styleId="Default">
    <w:name w:val="Default"/>
    <w:rsid w:val="009E35A8"/>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character" w:styleId="FollowedHyperlink">
    <w:name w:val="FollowedHyperlink"/>
    <w:basedOn w:val="DefaultParagraphFont"/>
    <w:uiPriority w:val="99"/>
    <w:semiHidden/>
    <w:unhideWhenUsed/>
    <w:rsid w:val="00CE4E79"/>
    <w:rPr>
      <w:color w:val="954F72" w:themeColor="followedHyperlink"/>
      <w:u w:val="single"/>
    </w:rPr>
  </w:style>
  <w:style w:type="character" w:styleId="UnresolvedMention">
    <w:name w:val="Unresolved Mention"/>
    <w:basedOn w:val="DefaultParagraphFont"/>
    <w:uiPriority w:val="99"/>
    <w:semiHidden/>
    <w:unhideWhenUsed/>
    <w:rsid w:val="00CE4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25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app.goo.gl/15AJEeADgwLdrwkT9" TargetMode="External"/><Relationship Id="rId13" Type="http://schemas.openxmlformats.org/officeDocument/2006/relationships/hyperlink" Target="https://maps.app.goo.gl/2bsE8VkqnRNiHKBm7" TargetMode="External"/><Relationship Id="rId18" Type="http://schemas.openxmlformats.org/officeDocument/2006/relationships/hyperlink" Target="https://goo.gl/maps/yCNhdwtopbQ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goo.gl/maps/fNq6qjacSkD2" TargetMode="External"/><Relationship Id="rId12" Type="http://schemas.openxmlformats.org/officeDocument/2006/relationships/hyperlink" Target="https://maps.app.goo.gl/1DQ7RU5uQvhCCaFZ7" TargetMode="External"/><Relationship Id="rId17" Type="http://schemas.openxmlformats.org/officeDocument/2006/relationships/hyperlink" Target="https://goo.gl/maps/41ba86he9tL2" TargetMode="External"/><Relationship Id="rId2" Type="http://schemas.openxmlformats.org/officeDocument/2006/relationships/styles" Target="styles.xml"/><Relationship Id="rId16" Type="http://schemas.openxmlformats.org/officeDocument/2006/relationships/hyperlink" Target="https://goo.gl/maps/CSaJuD5dVxQ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o.gl/maps/Mcp7Sz9FwGD2" TargetMode="External"/><Relationship Id="rId5" Type="http://schemas.openxmlformats.org/officeDocument/2006/relationships/footnotes" Target="footnotes.xml"/><Relationship Id="rId15" Type="http://schemas.openxmlformats.org/officeDocument/2006/relationships/hyperlink" Target="https://goo.gl/maps/mqFL6Cg3aH82" TargetMode="External"/><Relationship Id="rId10" Type="http://schemas.openxmlformats.org/officeDocument/2006/relationships/hyperlink" Target="https://goo.gl/maps/tQUfm6vGXS42" TargetMode="External"/><Relationship Id="rId19" Type="http://schemas.openxmlformats.org/officeDocument/2006/relationships/hyperlink" Target="mailto:tenders@thejubileeacademy.onmicrosoft.com" TargetMode="External"/><Relationship Id="rId4" Type="http://schemas.openxmlformats.org/officeDocument/2006/relationships/webSettings" Target="webSettings.xml"/><Relationship Id="rId9" Type="http://schemas.openxmlformats.org/officeDocument/2006/relationships/hyperlink" Target="https://goo.gl/maps/NGXf4ggUuP32" TargetMode="External"/><Relationship Id="rId14" Type="http://schemas.openxmlformats.org/officeDocument/2006/relationships/hyperlink" Target="https://goo.gl/maps/jLqzLjZsWo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S.Mandair</dc:creator>
  <cp:keywords/>
  <dc:description/>
  <cp:lastModifiedBy>S.Mandair</cp:lastModifiedBy>
  <cp:revision>2</cp:revision>
  <dcterms:created xsi:type="dcterms:W3CDTF">2023-11-29T11:26:00Z</dcterms:created>
  <dcterms:modified xsi:type="dcterms:W3CDTF">2023-11-29T12:31:00Z</dcterms:modified>
</cp:coreProperties>
</file>