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C40D" w14:textId="77777777">
      <w:pPr>
        <w:numPr>
          <w:ilvl w:val="0"/>
          <w:numId w:val="0"/>
        </w:numPr>
        <w:ind w:left="397" w:hanging="397"/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954"/>
        <w:gridCol w:w="3827"/>
      </w:tblGrid>
      <w:tr w14:paraId="2610336D" w14:textId="77777777">
        <w:trPr>
          <w:trHeight w:val="1806"/>
        </w:trPr>
        <w:tc>
          <w:tcPr>
            <w:tcW w:w="5954" w:type="dxa"/>
          </w:tcPr>
          <w:p w14:paraId="03540BA8" w14:textId="77777777">
            <w:pPr>
              <w:pStyle w:val="Title"/>
              <w:rPr>
                <w:b/>
                <w:color w:val="660033"/>
              </w:rPr>
            </w:pPr>
            <w:r>
              <w:rPr>
                <w:b/>
                <w:color w:val="660033"/>
              </w:rPr>
              <w:t xml:space="preserve">Privacy Notice for Students </w:t>
            </w:r>
          </w:p>
          <w:p w14:paraId="4A4FD2D8" w14:textId="77777777">
            <w:pPr>
              <w:numPr>
                <w:ilvl w:val="0"/>
                <w:numId w:val="0"/>
              </w:numPr>
            </w:pPr>
          </w:p>
        </w:tc>
        <w:tc>
          <w:tcPr>
            <w:tcW w:w="3827" w:type="dxa"/>
          </w:tcPr>
          <w:p w14:paraId="735885C1" w14:textId="77777777">
            <w:pPr>
              <w:pStyle w:val="Title"/>
              <w:jc w:val="right"/>
              <w:rPr>
                <w:color w:val="FF0000"/>
              </w:rPr>
            </w:pPr>
            <w:r>
              <w:rPr>
                <w:noProof/>
                <w:color w:val="FF0000"/>
                <w:lang w:eastAsia="en-GB"/>
              </w:rPr>
              <w:drawing>
                <wp:inline distT="0" distB="0" distL="0" distR="0" wp14:anchorId="5CE5F425" wp14:editId="7CD42394">
                  <wp:extent cx="1126173" cy="1122771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880" cy="1144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91AF3E" w14:textId="77777777">
      <w:pPr>
        <w:pStyle w:val="Heading2"/>
        <w:numPr>
          <w:ilvl w:val="0"/>
          <w:numId w:val="0"/>
        </w:numPr>
        <w:jc w:val="center"/>
        <w:rPr>
          <w:color w:val="660033"/>
          <w:sz w:val="40"/>
          <w:szCs w:val="40"/>
          <w:lang w:val="en-US"/>
        </w:rPr>
      </w:pPr>
      <w:r>
        <w:rPr>
          <w:color w:val="660033"/>
          <w:sz w:val="40"/>
          <w:szCs w:val="40"/>
          <w:lang w:val="en-US"/>
        </w:rPr>
        <w:t>How we USE Student Information</w:t>
      </w:r>
    </w:p>
    <w:p w14:paraId="2DFCC4C7" w14:textId="77777777">
      <w:pPr>
        <w:numPr>
          <w:ilvl w:val="0"/>
          <w:numId w:val="0"/>
        </w:numPr>
        <w:rPr>
          <w:color w:val="660033"/>
          <w:lang w:val="en-US"/>
        </w:rPr>
      </w:pPr>
    </w:p>
    <w:p w14:paraId="5515C54F" w14:textId="77777777">
      <w:pPr>
        <w:numPr>
          <w:ilvl w:val="0"/>
          <w:numId w:val="0"/>
        </w:numPr>
        <w:ind w:left="397"/>
        <w:rPr>
          <w:rFonts w:ascii="Verdana" w:hAnsi="Verdana"/>
          <w:b/>
          <w:bCs/>
          <w:color w:val="000000" w:themeColor="text1"/>
          <w:sz w:val="24"/>
          <w:u w:val="single"/>
        </w:rPr>
      </w:pPr>
      <w:r>
        <w:rPr>
          <w:rFonts w:ascii="Verdana" w:hAnsi="Verdana"/>
          <w:b/>
          <w:bCs/>
          <w:color w:val="000000" w:themeColor="text1"/>
          <w:sz w:val="24"/>
          <w:u w:val="single"/>
        </w:rPr>
        <w:t>What is Personal Data?</w:t>
      </w:r>
    </w:p>
    <w:p w14:paraId="3F3F3853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Personal data is information about you. This is information that could potentially identify you. This includes your name, your date of birth, your address and phone number.</w:t>
      </w:r>
    </w:p>
    <w:p w14:paraId="64B0CA81" w14:textId="0B779920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165D36F" wp14:editId="6A6D2E1A">
            <wp:simplePos x="0" y="0"/>
            <wp:positionH relativeFrom="margin">
              <wp:align>right</wp:align>
            </wp:positionH>
            <wp:positionV relativeFrom="paragraph">
              <wp:posOffset>131445</wp:posOffset>
            </wp:positionV>
            <wp:extent cx="746760" cy="746760"/>
            <wp:effectExtent l="0" t="0" r="0" b="0"/>
            <wp:wrapTight wrapText="bothSides">
              <wp:wrapPolygon edited="0">
                <wp:start x="6061" y="0"/>
                <wp:lineTo x="0" y="3306"/>
                <wp:lineTo x="0" y="14327"/>
                <wp:lineTo x="1102" y="17633"/>
                <wp:lineTo x="5510" y="20939"/>
                <wp:lineTo x="6061" y="20939"/>
                <wp:lineTo x="14878" y="20939"/>
                <wp:lineTo x="15429" y="20939"/>
                <wp:lineTo x="19837" y="17633"/>
                <wp:lineTo x="20939" y="14327"/>
                <wp:lineTo x="20939" y="3306"/>
                <wp:lineTo x="14878" y="0"/>
                <wp:lineTo x="6061" y="0"/>
              </wp:wrapPolygon>
            </wp:wrapTight>
            <wp:docPr id="59" name="Picture 5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59BB7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</w:p>
    <w:p w14:paraId="0843A80E" w14:textId="77777777">
      <w:pPr>
        <w:numPr>
          <w:ilvl w:val="0"/>
          <w:numId w:val="0"/>
        </w:numPr>
        <w:ind w:left="397"/>
        <w:rPr>
          <w:rFonts w:ascii="Verdana" w:hAnsi="Verdana"/>
          <w:b/>
          <w:bCs/>
          <w:color w:val="000000" w:themeColor="text1"/>
          <w:sz w:val="24"/>
          <w:u w:val="single"/>
        </w:rPr>
      </w:pPr>
      <w:r>
        <w:rPr>
          <w:rFonts w:ascii="Verdana" w:hAnsi="Verdana"/>
          <w:b/>
          <w:bCs/>
          <w:color w:val="000000" w:themeColor="text1"/>
          <w:sz w:val="24"/>
          <w:u w:val="single"/>
        </w:rPr>
        <w:t>What Personal Data does School Collect?</w:t>
      </w:r>
    </w:p>
    <w:p w14:paraId="2692DC35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Your information, including your name, address and date of birth;</w:t>
      </w:r>
    </w:p>
    <w:p w14:paraId="6B169CCA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Your school grades and records;</w:t>
      </w:r>
    </w:p>
    <w:p w14:paraId="5D89F2C8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798E811F" wp14:editId="6AFC6EC1">
            <wp:simplePos x="0" y="0"/>
            <wp:positionH relativeFrom="margin">
              <wp:align>right</wp:align>
            </wp:positionH>
            <wp:positionV relativeFrom="paragraph">
              <wp:posOffset>172720</wp:posOffset>
            </wp:positionV>
            <wp:extent cx="843280" cy="914400"/>
            <wp:effectExtent l="0" t="0" r="0" b="0"/>
            <wp:wrapSquare wrapText="bothSides"/>
            <wp:docPr id="2" name="Picture 2" descr="A picture containing text, station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tationar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0"/>
          <w:szCs w:val="20"/>
        </w:rPr>
        <w:t>Safeguarding information;</w:t>
      </w:r>
    </w:p>
    <w:p w14:paraId="1033D72C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Medical information;</w:t>
      </w:r>
    </w:p>
    <w:p w14:paraId="2FD277C5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Attendance records;</w:t>
      </w:r>
    </w:p>
    <w:p w14:paraId="384990AA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Photographs and CCTV;</w:t>
      </w:r>
    </w:p>
    <w:p w14:paraId="793FAA43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Information about your homelife.</w:t>
      </w:r>
    </w:p>
    <w:p w14:paraId="1A73CABF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</w:p>
    <w:p w14:paraId="6735C558" w14:textId="77777777">
      <w:pPr>
        <w:numPr>
          <w:ilvl w:val="0"/>
          <w:numId w:val="0"/>
        </w:numPr>
        <w:ind w:left="397"/>
        <w:rPr>
          <w:rFonts w:ascii="Verdana" w:hAnsi="Verdana"/>
          <w:b/>
          <w:bCs/>
          <w:color w:val="000000" w:themeColor="text1"/>
          <w:sz w:val="24"/>
          <w:u w:val="single"/>
        </w:rPr>
      </w:pPr>
      <w:r>
        <w:rPr>
          <w:rFonts w:ascii="Verdana" w:hAnsi="Verdana"/>
          <w:b/>
          <w:bCs/>
          <w:color w:val="000000" w:themeColor="text1"/>
          <w:sz w:val="24"/>
          <w:u w:val="single"/>
        </w:rPr>
        <w:t>Why does School need this Information?</w:t>
      </w:r>
    </w:p>
    <w:p w14:paraId="14E0B782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have a duty of care under the law to you. The law states that we need this information to know who is attending the school and to provide you with an education.</w:t>
      </w:r>
    </w:p>
    <w:p w14:paraId="0BECB758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 is important for the school to keep you safe and hold this information to enable us to do this.</w:t>
      </w:r>
    </w:p>
    <w:p w14:paraId="13425887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</w:p>
    <w:p w14:paraId="734AF74D" w14:textId="77777777">
      <w:pPr>
        <w:numPr>
          <w:ilvl w:val="0"/>
          <w:numId w:val="0"/>
        </w:numPr>
        <w:ind w:left="397"/>
        <w:rPr>
          <w:rFonts w:ascii="Verdana" w:hAnsi="Verdana"/>
          <w:b/>
          <w:bCs/>
          <w:color w:val="000000" w:themeColor="text1"/>
          <w:sz w:val="24"/>
          <w:u w:val="single"/>
        </w:rPr>
      </w:pPr>
      <w:r>
        <w:rPr>
          <w:rFonts w:ascii="Verdana" w:hAnsi="Verdana"/>
          <w:b/>
          <w:bCs/>
          <w:color w:val="000000" w:themeColor="text1"/>
          <w:sz w:val="24"/>
          <w:u w:val="single"/>
        </w:rPr>
        <w:t>Who does School Share Your Data With?</w:t>
      </w:r>
    </w:p>
    <w:p w14:paraId="1DFE3106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 is important for us to share some of this information with the police, the NHS and exam boards.</w:t>
      </w:r>
    </w:p>
    <w:p w14:paraId="3926915C" w14:textId="063A12E8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must also share this information with the local authority.</w:t>
      </w: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131E2EA" wp14:editId="21DB0E24">
            <wp:simplePos x="0" y="0"/>
            <wp:positionH relativeFrom="margin">
              <wp:align>right</wp:align>
            </wp:positionH>
            <wp:positionV relativeFrom="paragraph">
              <wp:posOffset>255270</wp:posOffset>
            </wp:positionV>
            <wp:extent cx="829945" cy="678180"/>
            <wp:effectExtent l="0" t="0" r="8255" b="7620"/>
            <wp:wrapTight wrapText="bothSides">
              <wp:wrapPolygon edited="0">
                <wp:start x="8428" y="0"/>
                <wp:lineTo x="0" y="3034"/>
                <wp:lineTo x="0" y="13348"/>
                <wp:lineTo x="6941" y="21236"/>
                <wp:lineTo x="10412" y="21236"/>
                <wp:lineTo x="19336" y="19416"/>
                <wp:lineTo x="21319" y="16382"/>
                <wp:lineTo x="21319" y="4247"/>
                <wp:lineTo x="12891" y="0"/>
                <wp:lineTo x="8428" y="0"/>
              </wp:wrapPolygon>
            </wp:wrapTight>
            <wp:docPr id="4" name="Picture 4" descr="A picture containing text, businesscard, table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businesscard, table, clip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0"/>
          <w:szCs w:val="20"/>
        </w:rPr>
        <w:t>We share information with other schools and colleges you may wish to attend.</w:t>
      </w:r>
    </w:p>
    <w:p w14:paraId="17A34AB8" w14:textId="77777777">
      <w:pPr>
        <w:numPr>
          <w:ilvl w:val="0"/>
          <w:numId w:val="0"/>
        </w:numPr>
        <w:ind w:left="397"/>
        <w:rPr>
          <w:rFonts w:ascii="Verdana" w:hAnsi="Verdana"/>
          <w:b/>
          <w:bCs/>
          <w:color w:val="000000" w:themeColor="text1"/>
          <w:sz w:val="24"/>
          <w:u w:val="single"/>
        </w:rPr>
      </w:pPr>
    </w:p>
    <w:p w14:paraId="6E763594" w14:textId="77777777">
      <w:pPr>
        <w:numPr>
          <w:ilvl w:val="0"/>
          <w:numId w:val="0"/>
        </w:numPr>
        <w:ind w:left="397"/>
        <w:rPr>
          <w:rFonts w:ascii="Verdana" w:hAnsi="Verdana"/>
          <w:b/>
          <w:bCs/>
          <w:color w:val="000000" w:themeColor="text1"/>
          <w:sz w:val="24"/>
          <w:u w:val="single"/>
        </w:rPr>
      </w:pPr>
    </w:p>
    <w:p w14:paraId="47F26C92" w14:textId="77777777">
      <w:pPr>
        <w:numPr>
          <w:ilvl w:val="0"/>
          <w:numId w:val="0"/>
        </w:numPr>
        <w:ind w:left="397"/>
        <w:rPr>
          <w:rFonts w:ascii="Verdana" w:hAnsi="Verdana"/>
          <w:b/>
          <w:bCs/>
          <w:color w:val="000000" w:themeColor="text1"/>
          <w:sz w:val="24"/>
          <w:u w:val="single"/>
        </w:rPr>
      </w:pPr>
    </w:p>
    <w:p w14:paraId="3A3BF5FB" w14:textId="77777777">
      <w:pPr>
        <w:numPr>
          <w:ilvl w:val="0"/>
          <w:numId w:val="0"/>
        </w:numPr>
        <w:ind w:left="397"/>
        <w:rPr>
          <w:rFonts w:ascii="Verdana" w:hAnsi="Verdana"/>
          <w:b/>
          <w:bCs/>
          <w:color w:val="000000" w:themeColor="text1"/>
          <w:sz w:val="24"/>
          <w:u w:val="single"/>
        </w:rPr>
      </w:pPr>
    </w:p>
    <w:p w14:paraId="295868F7" w14:textId="77777777">
      <w:pPr>
        <w:numPr>
          <w:ilvl w:val="0"/>
          <w:numId w:val="0"/>
        </w:numPr>
        <w:ind w:left="397"/>
        <w:rPr>
          <w:rFonts w:ascii="Verdana" w:hAnsi="Verdana"/>
          <w:b/>
          <w:bCs/>
          <w:color w:val="000000" w:themeColor="text1"/>
          <w:sz w:val="24"/>
          <w:u w:val="single"/>
        </w:rPr>
      </w:pPr>
      <w:r>
        <w:rPr>
          <w:rFonts w:ascii="Verdana" w:hAnsi="Verdana"/>
          <w:b/>
          <w:bCs/>
          <w:color w:val="000000" w:themeColor="text1"/>
          <w:sz w:val="24"/>
          <w:u w:val="single"/>
        </w:rPr>
        <w:t>Where does School Keep this Data?</w:t>
      </w:r>
    </w:p>
    <w:p w14:paraId="3FBF89D9" w14:textId="77777777">
      <w:pPr>
        <w:numPr>
          <w:ilvl w:val="0"/>
          <w:numId w:val="0"/>
        </w:numPr>
        <w:ind w:left="397"/>
        <w:jc w:val="both"/>
        <w:rPr>
          <w:rFonts w:ascii="Verdana" w:hAnsi="Verdana"/>
        </w:rPr>
      </w:pPr>
      <w:r>
        <w:rPr>
          <w:rFonts w:ascii="Verdana" w:hAnsi="Verdana"/>
          <w:noProof/>
          <w:sz w:val="20"/>
          <w:szCs w:val="20"/>
          <w:u w:val="single"/>
        </w:rPr>
        <w:drawing>
          <wp:anchor distT="0" distB="0" distL="114300" distR="114300" simplePos="0" relativeHeight="251661312" behindDoc="1" locked="0" layoutInCell="1" allowOverlap="1" wp14:anchorId="6BBA3A8A" wp14:editId="6264BA90">
            <wp:simplePos x="0" y="0"/>
            <wp:positionH relativeFrom="margin">
              <wp:posOffset>3780155</wp:posOffset>
            </wp:positionH>
            <wp:positionV relativeFrom="paragraph">
              <wp:posOffset>301625</wp:posOffset>
            </wp:positionV>
            <wp:extent cx="1170305" cy="813435"/>
            <wp:effectExtent l="0" t="0" r="0" b="5715"/>
            <wp:wrapTight wrapText="bothSides">
              <wp:wrapPolygon edited="0">
                <wp:start x="9493" y="0"/>
                <wp:lineTo x="2110" y="4553"/>
                <wp:lineTo x="1758" y="4553"/>
                <wp:lineTo x="3868" y="8094"/>
                <wp:lineTo x="0" y="15176"/>
                <wp:lineTo x="0" y="17199"/>
                <wp:lineTo x="5274" y="21246"/>
                <wp:lineTo x="15822" y="21246"/>
                <wp:lineTo x="21096" y="17705"/>
                <wp:lineTo x="21096" y="15681"/>
                <wp:lineTo x="17932" y="8094"/>
                <wp:lineTo x="19690" y="6070"/>
                <wp:lineTo x="18635" y="4553"/>
                <wp:lineTo x="11603" y="0"/>
                <wp:lineTo x="9493" y="0"/>
              </wp:wrapPolygon>
            </wp:wrapTight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0"/>
          <w:szCs w:val="20"/>
        </w:rPr>
        <w:t>We keep this data within the school, in a large manner of ways. This could be in files under lock and key or on a computer with strong security</w:t>
      </w:r>
      <w:r>
        <w:rPr>
          <w:rFonts w:ascii="Verdana" w:hAnsi="Verdana"/>
        </w:rPr>
        <w:t>.</w:t>
      </w:r>
    </w:p>
    <w:p w14:paraId="32181390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b/>
          <w:bCs/>
          <w:color w:val="000000" w:themeColor="text1"/>
          <w:sz w:val="24"/>
        </w:rPr>
      </w:pPr>
    </w:p>
    <w:p w14:paraId="60B34AF6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b/>
          <w:bCs/>
          <w:color w:val="000000" w:themeColor="text1"/>
          <w:sz w:val="24"/>
        </w:rPr>
      </w:pPr>
    </w:p>
    <w:p w14:paraId="594F9C6D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b/>
          <w:bCs/>
          <w:color w:val="000000" w:themeColor="text1"/>
          <w:sz w:val="24"/>
        </w:rPr>
      </w:pPr>
    </w:p>
    <w:p w14:paraId="5E30F25D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b/>
          <w:bCs/>
          <w:color w:val="000000" w:themeColor="text1"/>
          <w:sz w:val="24"/>
          <w:u w:val="single"/>
        </w:rPr>
      </w:pPr>
    </w:p>
    <w:p w14:paraId="16CEC1CA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b/>
          <w:bCs/>
          <w:color w:val="000000" w:themeColor="text1"/>
          <w:sz w:val="24"/>
          <w:u w:val="single"/>
        </w:rPr>
      </w:pPr>
      <w:r>
        <w:rPr>
          <w:rFonts w:ascii="Verdana" w:hAnsi="Verdana"/>
          <w:b/>
          <w:bCs/>
          <w:color w:val="000000" w:themeColor="text1"/>
          <w:sz w:val="24"/>
          <w:u w:val="single"/>
        </w:rPr>
        <w:t>How long does the school keep this data for?</w:t>
      </w:r>
    </w:p>
    <w:p w14:paraId="14ED1A5B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often review our files to ensure we are only holding the documents we need. Once you leave the school, we may be required to keep some information about you.</w:t>
      </w:r>
    </w:p>
    <w:p w14:paraId="6718E2D5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color w:val="00B050"/>
          <w:sz w:val="20"/>
          <w:szCs w:val="20"/>
        </w:rPr>
      </w:pPr>
    </w:p>
    <w:p w14:paraId="40C2F40C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color w:val="00B050"/>
          <w:sz w:val="20"/>
          <w:szCs w:val="20"/>
        </w:rPr>
      </w:pPr>
    </w:p>
    <w:p w14:paraId="12195511" w14:textId="2660BB15">
      <w:pPr>
        <w:numPr>
          <w:ilvl w:val="0"/>
          <w:numId w:val="0"/>
        </w:numPr>
        <w:ind w:left="397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Any questions, please contact School Business Manager or the School’s data protection officer, Judicium Education at dataservices@judicium.com.</w:t>
      </w:r>
    </w:p>
    <w:p w14:paraId="70E12572" w14:textId="77777777">
      <w:pPr>
        <w:numPr>
          <w:ilvl w:val="0"/>
          <w:numId w:val="0"/>
        </w:numPr>
        <w:ind w:left="397"/>
        <w:jc w:val="both"/>
        <w:rPr>
          <w:rFonts w:ascii="Verdana" w:hAnsi="Verdana"/>
          <w:sz w:val="20"/>
          <w:szCs w:val="20"/>
        </w:rPr>
      </w:pPr>
    </w:p>
    <w:p w14:paraId="08667011" w14:textId="1DEB17E1">
      <w:pPr>
        <w:numPr>
          <w:ilvl w:val="0"/>
          <w:numId w:val="0"/>
        </w:numPr>
        <w:rPr>
          <w:rFonts w:cs="Arial"/>
          <w:szCs w:val="22"/>
          <w:lang w:val="en-US"/>
        </w:rPr>
      </w:pPr>
    </w:p>
    <w:p w14:paraId="5EFFC84F" w14:textId="15B47A09">
      <w:pPr>
        <w:numPr>
          <w:ilvl w:val="0"/>
          <w:numId w:val="0"/>
        </w:numPr>
        <w:rPr>
          <w:rFonts w:cs="Arial"/>
          <w:szCs w:val="22"/>
          <w:lang w:val="en-US"/>
        </w:rPr>
      </w:pPr>
    </w:p>
    <w:p w14:paraId="47BA5DFF" w14:textId="53B4D85A">
      <w:pPr>
        <w:numPr>
          <w:ilvl w:val="0"/>
          <w:numId w:val="0"/>
        </w:numPr>
        <w:rPr>
          <w:rFonts w:cs="Arial"/>
          <w:szCs w:val="22"/>
          <w:lang w:val="en-US"/>
        </w:rPr>
      </w:pPr>
    </w:p>
    <w:p w14:paraId="5BDCD0EE" w14:textId="41482B4E">
      <w:pPr>
        <w:numPr>
          <w:ilvl w:val="0"/>
          <w:numId w:val="0"/>
        </w:numPr>
        <w:rPr>
          <w:rFonts w:cs="Arial"/>
          <w:szCs w:val="22"/>
          <w:lang w:val="en-US"/>
        </w:rPr>
      </w:pPr>
    </w:p>
    <w:p w14:paraId="08B217F2" w14:textId="334D52C4">
      <w:pPr>
        <w:numPr>
          <w:ilvl w:val="0"/>
          <w:numId w:val="0"/>
        </w:numPr>
        <w:rPr>
          <w:rFonts w:cs="Arial"/>
          <w:szCs w:val="22"/>
          <w:lang w:val="en-US"/>
        </w:rPr>
      </w:pPr>
    </w:p>
    <w:p w14:paraId="386CF75B" w14:textId="475A22D8">
      <w:pPr>
        <w:numPr>
          <w:ilvl w:val="0"/>
          <w:numId w:val="0"/>
        </w:numPr>
        <w:rPr>
          <w:rFonts w:cs="Arial"/>
          <w:szCs w:val="22"/>
          <w:lang w:val="en-US"/>
        </w:rPr>
      </w:pPr>
    </w:p>
    <w:p w14:paraId="67F78891" w14:textId="1E3F0330">
      <w:pPr>
        <w:numPr>
          <w:ilvl w:val="0"/>
          <w:numId w:val="0"/>
        </w:numPr>
        <w:rPr>
          <w:rFonts w:cs="Arial"/>
          <w:szCs w:val="22"/>
          <w:lang w:val="en-US"/>
        </w:rPr>
      </w:pPr>
    </w:p>
    <w:p w14:paraId="7269FA1D" w14:textId="66AD14C8">
      <w:pPr>
        <w:numPr>
          <w:ilvl w:val="0"/>
          <w:numId w:val="0"/>
        </w:numPr>
        <w:rPr>
          <w:rFonts w:cs="Arial"/>
          <w:szCs w:val="22"/>
          <w:lang w:val="en-US"/>
        </w:rPr>
      </w:pPr>
    </w:p>
    <w:p w14:paraId="19032C61" w14:textId="29CA320C">
      <w:pPr>
        <w:numPr>
          <w:ilvl w:val="0"/>
          <w:numId w:val="0"/>
        </w:numPr>
        <w:rPr>
          <w:rFonts w:cs="Arial"/>
          <w:szCs w:val="22"/>
          <w:lang w:val="en-US"/>
        </w:rPr>
      </w:pPr>
    </w:p>
    <w:p w14:paraId="4CEEC1A9" w14:textId="7D70F96A">
      <w:pPr>
        <w:numPr>
          <w:ilvl w:val="0"/>
          <w:numId w:val="0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Reviewed March 2023</w:t>
      </w:r>
    </w:p>
    <w:sectPr>
      <w:headerReference w:type="default" r:id="rId13"/>
      <w:footerReference w:type="even" r:id="rId14"/>
      <w:footerReference w:type="default" r:id="rId15"/>
      <w:pgSz w:w="11900" w:h="16840"/>
      <w:pgMar w:top="1134" w:right="843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9B6F" w14:textId="77777777">
      <w:pPr>
        <w:spacing w:after="0"/>
      </w:pPr>
      <w:r>
        <w:separator/>
      </w:r>
    </w:p>
  </w:endnote>
  <w:endnote w:type="continuationSeparator" w:id="0">
    <w:p w14:paraId="5A4D4BE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4B4A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FA12A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1C8D" w14:textId="77777777">
    <w:pPr>
      <w:pStyle w:val="Footer"/>
      <w:framePr w:wrap="around" w:vAnchor="text" w:hAnchor="margin" w:xAlign="right" w:y="1"/>
      <w:numPr>
        <w:ilvl w:val="0"/>
        <w:numId w:val="0"/>
      </w:num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2A239E" w14:textId="77777777">
    <w:pPr>
      <w:pStyle w:val="Footer"/>
      <w:numPr>
        <w:ilvl w:val="0"/>
        <w:numId w:val="0"/>
      </w:numPr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1F06" w14:textId="77777777">
      <w:pPr>
        <w:spacing w:after="0"/>
      </w:pPr>
      <w:r>
        <w:separator/>
      </w:r>
    </w:p>
  </w:footnote>
  <w:footnote w:type="continuationSeparator" w:id="0">
    <w:p w14:paraId="65E2E172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DC90" w14:textId="77777777">
    <w:pPr>
      <w:pStyle w:val="Header"/>
      <w:numPr>
        <w:ilvl w:val="0"/>
        <w:numId w:val="0"/>
      </w:num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5354"/>
    <w:multiLevelType w:val="hybridMultilevel"/>
    <w:tmpl w:val="EECE0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B5A4E"/>
    <w:multiLevelType w:val="hybridMultilevel"/>
    <w:tmpl w:val="51187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86911"/>
    <w:multiLevelType w:val="hybridMultilevel"/>
    <w:tmpl w:val="12E0910C"/>
    <w:lvl w:ilvl="0" w:tplc="4684B3A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30381CFE"/>
    <w:multiLevelType w:val="hybridMultilevel"/>
    <w:tmpl w:val="FE441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731DB"/>
    <w:multiLevelType w:val="hybridMultilevel"/>
    <w:tmpl w:val="B120C1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0727DE"/>
    <w:multiLevelType w:val="hybridMultilevel"/>
    <w:tmpl w:val="46F0F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C489A"/>
    <w:multiLevelType w:val="hybridMultilevel"/>
    <w:tmpl w:val="FC829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326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6B92E15"/>
    <w:multiLevelType w:val="hybridMultilevel"/>
    <w:tmpl w:val="2440FD3A"/>
    <w:lvl w:ilvl="0" w:tplc="755E3710">
      <w:start w:val="1"/>
      <w:numFmt w:val="decimal"/>
      <w:pStyle w:val="Heading1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A7B5D"/>
    <w:multiLevelType w:val="hybridMultilevel"/>
    <w:tmpl w:val="9D182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94FC6"/>
    <w:multiLevelType w:val="hybridMultilevel"/>
    <w:tmpl w:val="6696DF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D1BB6"/>
    <w:multiLevelType w:val="hybridMultilevel"/>
    <w:tmpl w:val="96F6D55E"/>
    <w:lvl w:ilvl="0" w:tplc="2B689020">
      <w:start w:val="1"/>
      <w:numFmt w:val="decimal"/>
      <w:pStyle w:val="Nor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978BA"/>
    <w:multiLevelType w:val="hybridMultilevel"/>
    <w:tmpl w:val="CCD0E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E67B1"/>
    <w:multiLevelType w:val="hybridMultilevel"/>
    <w:tmpl w:val="BEA694AC"/>
    <w:lvl w:ilvl="0" w:tplc="90186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2EA48AB"/>
    <w:multiLevelType w:val="hybridMultilevel"/>
    <w:tmpl w:val="FA563DB2"/>
    <w:lvl w:ilvl="0" w:tplc="44585E1E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D172973"/>
    <w:multiLevelType w:val="hybridMultilevel"/>
    <w:tmpl w:val="B590C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46628">
    <w:abstractNumId w:val="8"/>
  </w:num>
  <w:num w:numId="2" w16cid:durableId="1473593602">
    <w:abstractNumId w:val="11"/>
  </w:num>
  <w:num w:numId="3" w16cid:durableId="804541552">
    <w:abstractNumId w:val="7"/>
  </w:num>
  <w:num w:numId="4" w16cid:durableId="1569459829">
    <w:abstractNumId w:val="15"/>
  </w:num>
  <w:num w:numId="5" w16cid:durableId="542450627">
    <w:abstractNumId w:val="2"/>
  </w:num>
  <w:num w:numId="6" w16cid:durableId="1236085849">
    <w:abstractNumId w:val="12"/>
  </w:num>
  <w:num w:numId="7" w16cid:durableId="1389717833">
    <w:abstractNumId w:val="14"/>
  </w:num>
  <w:num w:numId="8" w16cid:durableId="2134515305">
    <w:abstractNumId w:val="9"/>
  </w:num>
  <w:num w:numId="9" w16cid:durableId="2118332827">
    <w:abstractNumId w:val="13"/>
  </w:num>
  <w:num w:numId="10" w16cid:durableId="2050645478">
    <w:abstractNumId w:val="10"/>
  </w:num>
  <w:num w:numId="11" w16cid:durableId="1372457380">
    <w:abstractNumId w:val="4"/>
  </w:num>
  <w:num w:numId="12" w16cid:durableId="1279217879">
    <w:abstractNumId w:val="6"/>
  </w:num>
  <w:num w:numId="13" w16cid:durableId="1239556780">
    <w:abstractNumId w:val="11"/>
  </w:num>
  <w:num w:numId="14" w16cid:durableId="142042408">
    <w:abstractNumId w:val="1"/>
  </w:num>
  <w:num w:numId="15" w16cid:durableId="922763367">
    <w:abstractNumId w:val="16"/>
  </w:num>
  <w:num w:numId="16" w16cid:durableId="1440485515">
    <w:abstractNumId w:val="3"/>
  </w:num>
  <w:num w:numId="17" w16cid:durableId="64375949">
    <w:abstractNumId w:val="11"/>
  </w:num>
  <w:num w:numId="18" w16cid:durableId="1429544725">
    <w:abstractNumId w:val="0"/>
  </w:num>
  <w:num w:numId="19" w16cid:durableId="316492282">
    <w:abstractNumId w:val="11"/>
  </w:num>
  <w:num w:numId="20" w16cid:durableId="953706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5:docId w15:val="{E3BD5002-4469-4C8A-AD9A-1DCAB6DD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numPr>
        <w:numId w:val="2"/>
      </w:numPr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numPr>
        <w:numId w:val="0"/>
      </w:numPr>
      <w:spacing w:after="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  <w:style w:type="paragraph" w:styleId="Footer">
    <w:name w:val="footer"/>
    <w:basedOn w:val="Normal"/>
    <w:link w:val="FooterChar"/>
    <w:pPr>
      <w:tabs>
        <w:tab w:val="clear" w:pos="397"/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Pr>
      <w:rFonts w:ascii="Arial" w:hAnsi="Arial"/>
      <w:sz w:val="22"/>
      <w:lang w:val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lear" w:pos="397"/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Pr>
      <w:rFonts w:ascii="Arial" w:hAnsi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pPr>
      <w:contextualSpacing/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nhideWhenUsed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NormalWeb">
    <w:name w:val="Normal (Web)"/>
    <w:basedOn w:val="Normal"/>
    <w:uiPriority w:val="99"/>
    <w:semiHidden/>
    <w:unhideWhenUsed/>
    <w:pPr>
      <w:numPr>
        <w:numId w:val="0"/>
      </w:numPr>
      <w:spacing w:before="240" w:after="240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Caption1">
    <w:name w:val="Caption 1"/>
    <w:basedOn w:val="Normal"/>
    <w:qFormat/>
    <w:pPr>
      <w:numPr>
        <w:numId w:val="0"/>
      </w:numPr>
      <w:spacing w:before="120" w:after="120"/>
    </w:pPr>
    <w:rPr>
      <w:rFonts w:eastAsia="MS Mincho" w:cs="Times New Roman"/>
      <w:i/>
      <w:color w:val="F15F22"/>
      <w:sz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2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50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146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5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4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7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794C3-89BE-4234-84F2-15530C95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Box Consulting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Groves</dc:creator>
  <cp:lastModifiedBy>S.Cooper</cp:lastModifiedBy>
  <cp:revision>4</cp:revision>
  <cp:lastPrinted>2022-03-18T15:05:00Z</cp:lastPrinted>
  <dcterms:created xsi:type="dcterms:W3CDTF">2023-03-01T09:48:00Z</dcterms:created>
  <dcterms:modified xsi:type="dcterms:W3CDTF">2023-03-01T12:09:00Z</dcterms:modified>
</cp:coreProperties>
</file>